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4" w:rsidRPr="00036BFD" w:rsidRDefault="00C720C4" w:rsidP="0016561B">
      <w:pPr>
        <w:spacing w:after="0" w:line="240" w:lineRule="auto"/>
        <w:rPr>
          <w:rFonts w:cs="Times New Roman"/>
          <w:color w:val="000000" w:themeColor="text1"/>
        </w:rPr>
      </w:pPr>
      <w:bookmarkStart w:id="0" w:name="_Hlk74051204"/>
      <w:r w:rsidRPr="00036BFD">
        <w:rPr>
          <w:rFonts w:cs="Times New Roman"/>
          <w:color w:val="000000" w:themeColor="text1"/>
        </w:rPr>
        <w:t xml:space="preserve">Nr. </w:t>
      </w:r>
      <w:r w:rsidR="008728B1" w:rsidRPr="00036BFD">
        <w:rPr>
          <w:rFonts w:cs="Times New Roman"/>
          <w:color w:val="000000" w:themeColor="text1"/>
        </w:rPr>
        <w:t xml:space="preserve">  </w:t>
      </w:r>
      <w:r w:rsidR="00C22E66">
        <w:rPr>
          <w:rFonts w:cs="Times New Roman"/>
          <w:color w:val="000000" w:themeColor="text1"/>
        </w:rPr>
        <w:t xml:space="preserve">5380 </w:t>
      </w:r>
      <w:r w:rsidRPr="00036BFD">
        <w:rPr>
          <w:rFonts w:cs="Times New Roman"/>
          <w:color w:val="000000" w:themeColor="text1"/>
        </w:rPr>
        <w:t>/</w:t>
      </w:r>
      <w:r w:rsidR="00C0529E">
        <w:rPr>
          <w:rFonts w:cs="Times New Roman"/>
          <w:color w:val="000000" w:themeColor="text1"/>
        </w:rPr>
        <w:t>25</w:t>
      </w:r>
      <w:r w:rsidR="008728B1" w:rsidRPr="00036BFD">
        <w:rPr>
          <w:rFonts w:cs="Times New Roman"/>
          <w:color w:val="000000" w:themeColor="text1"/>
        </w:rPr>
        <w:t>.</w:t>
      </w:r>
      <w:r w:rsidR="00C07EFA">
        <w:rPr>
          <w:rFonts w:cs="Times New Roman"/>
          <w:color w:val="000000" w:themeColor="text1"/>
        </w:rPr>
        <w:t>0</w:t>
      </w:r>
      <w:r w:rsidR="00C0529E">
        <w:rPr>
          <w:rFonts w:cs="Times New Roman"/>
          <w:color w:val="000000" w:themeColor="text1"/>
        </w:rPr>
        <w:t>7</w:t>
      </w:r>
      <w:r w:rsidR="008728B1" w:rsidRPr="00036BFD">
        <w:rPr>
          <w:rFonts w:cs="Times New Roman"/>
          <w:color w:val="000000" w:themeColor="text1"/>
        </w:rPr>
        <w:t>.202</w:t>
      </w:r>
      <w:r w:rsidR="00C07EFA">
        <w:rPr>
          <w:rFonts w:cs="Times New Roman"/>
          <w:color w:val="000000" w:themeColor="text1"/>
        </w:rPr>
        <w:t>3</w:t>
      </w:r>
    </w:p>
    <w:bookmarkEnd w:id="0"/>
    <w:p w:rsidR="00C720C4" w:rsidRPr="00036BFD" w:rsidRDefault="00C720C4" w:rsidP="0016561B">
      <w:pPr>
        <w:spacing w:after="0" w:line="240" w:lineRule="auto"/>
        <w:rPr>
          <w:rFonts w:cs="Times New Roman"/>
          <w:color w:val="000000" w:themeColor="text1"/>
        </w:rPr>
      </w:pPr>
    </w:p>
    <w:p w:rsidR="00C720C4" w:rsidRPr="00036BFD" w:rsidRDefault="00C720C4" w:rsidP="0016561B">
      <w:pPr>
        <w:spacing w:after="0" w:line="240" w:lineRule="auto"/>
        <w:rPr>
          <w:rFonts w:cs="Times New Roman"/>
          <w:color w:val="000000" w:themeColor="text1"/>
        </w:rPr>
      </w:pPr>
    </w:p>
    <w:p w:rsidR="004E6FB5" w:rsidRPr="00036BFD" w:rsidRDefault="004E6FB5" w:rsidP="004E6FB5">
      <w:pPr>
        <w:ind w:right="828"/>
        <w:jc w:val="center"/>
        <w:rPr>
          <w:rFonts w:eastAsia="Calibri" w:cs="Times New Roman"/>
        </w:rPr>
      </w:pPr>
      <w:r w:rsidRPr="00036BFD">
        <w:rPr>
          <w:rFonts w:eastAsia="Calibri" w:cs="Times New Roman"/>
        </w:rPr>
        <w:t>A N U N Ț</w:t>
      </w:r>
    </w:p>
    <w:p w:rsidR="004E6FB5" w:rsidRPr="00036BFD" w:rsidRDefault="004E6FB5" w:rsidP="004E6FB5">
      <w:pPr>
        <w:spacing w:after="0" w:line="276" w:lineRule="auto"/>
        <w:ind w:right="828"/>
        <w:jc w:val="both"/>
        <w:rPr>
          <w:rFonts w:eastAsia="Calibri" w:cs="Times New Roman"/>
        </w:rPr>
      </w:pPr>
      <w:bookmarkStart w:id="1" w:name="_Hlk74047550"/>
      <w:r w:rsidRPr="00036BFD">
        <w:rPr>
          <w:rFonts w:eastAsia="Calibri" w:cs="Times New Roman"/>
        </w:rPr>
        <w:t xml:space="preserve">    </w:t>
      </w:r>
    </w:p>
    <w:bookmarkEnd w:id="1"/>
    <w:p w:rsidR="009C1D28" w:rsidRDefault="00044EFD" w:rsidP="00C0529E">
      <w:pPr>
        <w:spacing w:after="0" w:line="276" w:lineRule="auto"/>
        <w:jc w:val="both"/>
        <w:rPr>
          <w:rFonts w:eastAsia="Calibri" w:cs="Times New Roman"/>
        </w:rPr>
      </w:pPr>
      <w:r>
        <w:rPr>
          <w:rFonts w:eastAsia="Calibri" w:cs="Times New Roman"/>
        </w:rPr>
        <w:t>Privind organizarea etapei de selecție a proiectului -pilot pentru ocuparea unor funcții publice de execuție vacante de consilier, clasa I, grad debutant:</w:t>
      </w:r>
    </w:p>
    <w:p w:rsidR="00044EFD" w:rsidRPr="00935A28" w:rsidRDefault="00935A28" w:rsidP="00C0529E">
      <w:pPr>
        <w:spacing w:after="0" w:line="276" w:lineRule="auto"/>
        <w:jc w:val="both"/>
        <w:rPr>
          <w:rFonts w:eastAsia="Calibri" w:cs="Times New Roman"/>
        </w:rPr>
      </w:pPr>
      <w:r w:rsidRPr="00935A28">
        <w:rPr>
          <w:rFonts w:eastAsia="Calibri" w:cs="Times New Roman"/>
        </w:rPr>
        <w:t>1.</w:t>
      </w:r>
      <w:r w:rsidR="00044EFD" w:rsidRPr="00935A28">
        <w:rPr>
          <w:rFonts w:eastAsia="Calibri" w:cs="Times New Roman"/>
        </w:rPr>
        <w:t>Funcțiile publice scoase la concurs:</w:t>
      </w:r>
    </w:p>
    <w:p w:rsidR="00044EFD" w:rsidRPr="00935A28" w:rsidRDefault="00044EFD" w:rsidP="00C0529E">
      <w:pPr>
        <w:spacing w:after="0" w:line="276" w:lineRule="auto"/>
        <w:jc w:val="both"/>
        <w:rPr>
          <w:rFonts w:eastAsia="Calibri" w:cs="Times New Roman"/>
        </w:rPr>
      </w:pPr>
      <w:r w:rsidRPr="00935A28">
        <w:rPr>
          <w:rFonts w:eastAsia="Calibri" w:cs="Times New Roman"/>
        </w:rPr>
        <w:t xml:space="preserve">- Consilier, clasa I, grad debutant, COMPARTIMENT ASISTENȚĂ TEHNICĂ ZONALĂ ȘI RICA - </w:t>
      </w:r>
      <w:r w:rsidR="00173D60">
        <w:rPr>
          <w:rFonts w:eastAsia="Calibri" w:cs="Times New Roman"/>
        </w:rPr>
        <w:t xml:space="preserve"> ID POST -</w:t>
      </w:r>
      <w:r w:rsidRPr="00935A28">
        <w:rPr>
          <w:rFonts w:eastAsia="Calibri" w:cs="Times New Roman"/>
        </w:rPr>
        <w:t>218234</w:t>
      </w:r>
    </w:p>
    <w:p w:rsidR="00044EFD" w:rsidRPr="00935A28" w:rsidRDefault="00044EFD" w:rsidP="00C0529E">
      <w:pPr>
        <w:spacing w:after="0" w:line="276" w:lineRule="auto"/>
        <w:jc w:val="both"/>
        <w:rPr>
          <w:rFonts w:eastAsia="Calibri" w:cs="Times New Roman"/>
        </w:rPr>
      </w:pPr>
      <w:r w:rsidRPr="00935A28">
        <w:rPr>
          <w:rFonts w:eastAsia="Calibri" w:cs="Times New Roman"/>
        </w:rPr>
        <w:t xml:space="preserve">- Consilier, clasa I, grad debutant, COMPARTIMENT ASISTENȚĂ TEHNICĂ ZONALĂ ȘI RICA </w:t>
      </w:r>
      <w:r w:rsidR="00173D60">
        <w:rPr>
          <w:rFonts w:eastAsia="Calibri" w:cs="Times New Roman"/>
        </w:rPr>
        <w:t>–</w:t>
      </w:r>
      <w:r w:rsidRPr="00935A28">
        <w:rPr>
          <w:rFonts w:eastAsia="Calibri" w:cs="Times New Roman"/>
        </w:rPr>
        <w:t xml:space="preserve"> </w:t>
      </w:r>
      <w:r w:rsidR="00173D60">
        <w:rPr>
          <w:rFonts w:eastAsia="Calibri" w:cs="Times New Roman"/>
        </w:rPr>
        <w:t xml:space="preserve">ID POST - </w:t>
      </w:r>
      <w:r w:rsidRPr="00935A28">
        <w:rPr>
          <w:rFonts w:eastAsia="Calibri" w:cs="Times New Roman"/>
        </w:rPr>
        <w:t>218235</w:t>
      </w:r>
    </w:p>
    <w:p w:rsidR="00044EFD" w:rsidRPr="00935A28" w:rsidRDefault="00044EFD" w:rsidP="00C0529E">
      <w:pPr>
        <w:spacing w:after="0" w:line="276" w:lineRule="auto"/>
        <w:jc w:val="both"/>
        <w:rPr>
          <w:rFonts w:eastAsia="Calibri" w:cs="Times New Roman"/>
        </w:rPr>
      </w:pPr>
      <w:r w:rsidRPr="00935A28">
        <w:rPr>
          <w:rFonts w:eastAsia="Calibri" w:cs="Times New Roman"/>
        </w:rPr>
        <w:t xml:space="preserve">- Consilier, clasa I, grad debutant, COMPARTIMENT IMPLEMENTAREA POLITICILOR ȘI STRATEGIILOR DIN INDUSTRIA ALIMENTARĂ ȘI DE PROMOVARE A SCHEMELOR DE CALITATE </w:t>
      </w:r>
      <w:r w:rsidR="00173D60">
        <w:rPr>
          <w:rFonts w:eastAsia="Calibri" w:cs="Times New Roman"/>
        </w:rPr>
        <w:t>–</w:t>
      </w:r>
      <w:r w:rsidRPr="00935A28">
        <w:rPr>
          <w:rFonts w:eastAsia="Calibri" w:cs="Times New Roman"/>
        </w:rPr>
        <w:t xml:space="preserve"> </w:t>
      </w:r>
      <w:r w:rsidR="00173D60">
        <w:rPr>
          <w:rFonts w:eastAsia="Calibri" w:cs="Times New Roman"/>
        </w:rPr>
        <w:t xml:space="preserve">ID POST- </w:t>
      </w:r>
      <w:r w:rsidRPr="00935A28">
        <w:rPr>
          <w:rFonts w:eastAsia="Calibri" w:cs="Times New Roman"/>
        </w:rPr>
        <w:t>218237</w:t>
      </w:r>
    </w:p>
    <w:p w:rsidR="00044EFD" w:rsidRPr="00935A28" w:rsidRDefault="00044EFD" w:rsidP="00C0529E">
      <w:pPr>
        <w:spacing w:after="0" w:line="276" w:lineRule="auto"/>
        <w:jc w:val="both"/>
        <w:rPr>
          <w:rFonts w:eastAsia="Calibri" w:cs="Times New Roman"/>
        </w:rPr>
      </w:pPr>
      <w:r w:rsidRPr="00935A28">
        <w:rPr>
          <w:rFonts w:eastAsia="Calibri" w:cs="Times New Roman"/>
        </w:rPr>
        <w:t xml:space="preserve">- Consilier, clasa I, grad debutant, COMPARTIMENT IMPLEMENTAREA POLITICILOR ȘI STRATEGIILOR DIN INDUSTRIA ALIMENTARĂ ȘI DE PROMOVARE A SCHEMELOR DE CALITATE </w:t>
      </w:r>
      <w:r w:rsidR="00935A28" w:rsidRPr="00935A28">
        <w:rPr>
          <w:rFonts w:eastAsia="Calibri" w:cs="Times New Roman"/>
        </w:rPr>
        <w:t>–</w:t>
      </w:r>
      <w:r w:rsidRPr="00935A28">
        <w:rPr>
          <w:rFonts w:eastAsia="Calibri" w:cs="Times New Roman"/>
        </w:rPr>
        <w:t xml:space="preserve"> </w:t>
      </w:r>
      <w:r w:rsidR="00173D60">
        <w:rPr>
          <w:rFonts w:eastAsia="Calibri" w:cs="Times New Roman"/>
        </w:rPr>
        <w:t xml:space="preserve">ID POST - </w:t>
      </w:r>
      <w:r w:rsidRPr="00935A28">
        <w:rPr>
          <w:rFonts w:eastAsia="Calibri" w:cs="Times New Roman"/>
        </w:rPr>
        <w:t>374972</w:t>
      </w:r>
    </w:p>
    <w:p w:rsidR="00935A28" w:rsidRDefault="00935A28" w:rsidP="00C0529E">
      <w:pPr>
        <w:spacing w:after="0" w:line="276" w:lineRule="auto"/>
        <w:jc w:val="both"/>
        <w:rPr>
          <w:rFonts w:eastAsia="Calibri" w:cs="Times New Roman"/>
        </w:rPr>
      </w:pPr>
      <w:r w:rsidRPr="00935A28">
        <w:rPr>
          <w:rFonts w:eastAsia="Calibri" w:cs="Times New Roman"/>
        </w:rPr>
        <w:t>2. Durata normală a timpului de muncă 8 ore/zi, 40 ore/săptămână;</w:t>
      </w:r>
    </w:p>
    <w:p w:rsidR="00935A28" w:rsidRDefault="00935A28" w:rsidP="00C0529E">
      <w:pPr>
        <w:spacing w:after="0" w:line="276" w:lineRule="auto"/>
        <w:jc w:val="both"/>
        <w:rPr>
          <w:rFonts w:eastAsia="Calibri" w:cs="Times New Roman"/>
        </w:rPr>
      </w:pPr>
      <w:r>
        <w:rPr>
          <w:rFonts w:eastAsia="Calibri" w:cs="Times New Roman"/>
        </w:rPr>
        <w:t>3. Proba suplimentară: - Nu e cazul;</w:t>
      </w:r>
    </w:p>
    <w:p w:rsidR="00935A28" w:rsidRDefault="00935A28" w:rsidP="00C0529E">
      <w:pPr>
        <w:spacing w:after="0" w:line="276" w:lineRule="auto"/>
        <w:jc w:val="both"/>
        <w:rPr>
          <w:rFonts w:eastAsia="Calibri" w:cs="Times New Roman"/>
        </w:rPr>
      </w:pPr>
      <w:r>
        <w:rPr>
          <w:rFonts w:eastAsia="Calibri" w:cs="Times New Roman"/>
        </w:rPr>
        <w:t>4. Proba SCRISA 11.09.2023 ORA 10:00</w:t>
      </w:r>
    </w:p>
    <w:p w:rsidR="00935A28" w:rsidRDefault="00935A28" w:rsidP="00C0529E">
      <w:pPr>
        <w:spacing w:after="0" w:line="276" w:lineRule="auto"/>
        <w:jc w:val="both"/>
        <w:rPr>
          <w:rFonts w:eastAsia="Calibri" w:cs="Times New Roman"/>
        </w:rPr>
      </w:pPr>
      <w:r>
        <w:rPr>
          <w:rFonts w:eastAsia="Calibri" w:cs="Times New Roman"/>
        </w:rPr>
        <w:t>5. Locul desfășurării probei scrisa: Direcția pentru Agricultură Județeană Caraș Severin, Piața Republicii nr.28</w:t>
      </w:r>
    </w:p>
    <w:p w:rsidR="00935A28" w:rsidRDefault="00935A28" w:rsidP="00C0529E">
      <w:pPr>
        <w:spacing w:after="0" w:line="276" w:lineRule="auto"/>
        <w:jc w:val="both"/>
        <w:rPr>
          <w:rFonts w:eastAsia="Calibri" w:cs="Times New Roman"/>
        </w:rPr>
      </w:pPr>
      <w:r>
        <w:rPr>
          <w:rFonts w:eastAsia="Calibri" w:cs="Times New Roman"/>
        </w:rPr>
        <w:t>6. Condiții de participare:</w:t>
      </w:r>
    </w:p>
    <w:p w:rsidR="00935A28" w:rsidRDefault="00935A28" w:rsidP="00C0529E">
      <w:pPr>
        <w:spacing w:after="0" w:line="276" w:lineRule="auto"/>
        <w:jc w:val="both"/>
        <w:rPr>
          <w:rFonts w:eastAsia="Calibri" w:cs="Times New Roman"/>
        </w:rPr>
      </w:pPr>
      <w:r>
        <w:rPr>
          <w:rFonts w:eastAsia="Calibri" w:cs="Times New Roman"/>
        </w:rPr>
        <w:t xml:space="preserve">     </w:t>
      </w:r>
      <w:r w:rsidRPr="00C0529E">
        <w:rPr>
          <w:rFonts w:eastAsia="Calibri" w:cs="Times New Roman"/>
          <w:b/>
          <w:bCs/>
          <w:u w:val="single"/>
        </w:rPr>
        <w:t xml:space="preserve">Persoanele care candidează trebuie sa fi fost declarate admise la etapa de recrutare a Proiectului pilot </w:t>
      </w:r>
      <w:r w:rsidR="0066440B" w:rsidRPr="00C0529E">
        <w:rPr>
          <w:rFonts w:eastAsia="Calibri" w:cs="Times New Roman"/>
          <w:b/>
          <w:bCs/>
          <w:u w:val="single"/>
        </w:rPr>
        <w:t>al concursului de ocupare a unor funcții publice vacante din administrația publică centrală ( concursul național) organizată de Agenția națională a Funcționarilor Publici</w:t>
      </w:r>
      <w:r w:rsidR="0066440B">
        <w:rPr>
          <w:rFonts w:eastAsia="Calibri" w:cs="Times New Roman"/>
        </w:rPr>
        <w:t xml:space="preserve"> și să îndeplinească următoarele condiții generale, conform art. 465 din OUG 57/2019 privind Codul Administrativ.</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a) are </w:t>
      </w:r>
      <w:proofErr w:type="spellStart"/>
      <w:r>
        <w:rPr>
          <w:rFonts w:ascii="Courier New" w:hAnsi="Courier New" w:cs="Courier New"/>
          <w:lang w:val="en-US" w:bidi="he-IL"/>
        </w:rPr>
        <w:t>cetăţenia</w:t>
      </w:r>
      <w:proofErr w:type="spellEnd"/>
      <w:r>
        <w:rPr>
          <w:rFonts w:ascii="Courier New" w:hAnsi="Courier New" w:cs="Courier New"/>
          <w:lang w:val="en-US" w:bidi="he-IL"/>
        </w:rPr>
        <w:t xml:space="preserve"> </w:t>
      </w:r>
      <w:proofErr w:type="spellStart"/>
      <w:r>
        <w:rPr>
          <w:rFonts w:ascii="Courier New" w:hAnsi="Courier New" w:cs="Courier New"/>
          <w:lang w:val="en-US" w:bidi="he-IL"/>
        </w:rPr>
        <w:t>română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şi</w:t>
      </w:r>
      <w:proofErr w:type="spellEnd"/>
      <w:r>
        <w:rPr>
          <w:rFonts w:ascii="Courier New" w:hAnsi="Courier New" w:cs="Courier New"/>
          <w:lang w:val="en-US" w:bidi="he-IL"/>
        </w:rPr>
        <w:t xml:space="preserve"> </w:t>
      </w:r>
      <w:proofErr w:type="spellStart"/>
      <w:r>
        <w:rPr>
          <w:rFonts w:ascii="Courier New" w:hAnsi="Courier New" w:cs="Courier New"/>
          <w:lang w:val="en-US" w:bidi="he-IL"/>
        </w:rPr>
        <w:t>domiciliul</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România</w:t>
      </w:r>
      <w:proofErr w:type="spellEnd"/>
      <w:r>
        <w:rPr>
          <w:rFonts w:ascii="Courier New" w:hAnsi="Courier New" w:cs="Courier New"/>
          <w:lang w:val="en-US" w:bidi="he-IL"/>
        </w:rPr>
        <w:t>;</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b) </w:t>
      </w:r>
      <w:proofErr w:type="spellStart"/>
      <w:r>
        <w:rPr>
          <w:rFonts w:ascii="Courier New" w:hAnsi="Courier New" w:cs="Courier New"/>
          <w:lang w:val="en-US" w:bidi="he-IL"/>
        </w:rPr>
        <w:t>cunoaşte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limba</w:t>
      </w:r>
      <w:proofErr w:type="spellEnd"/>
      <w:r>
        <w:rPr>
          <w:rFonts w:ascii="Courier New" w:hAnsi="Courier New" w:cs="Courier New"/>
          <w:lang w:val="en-US" w:bidi="he-IL"/>
        </w:rPr>
        <w:t xml:space="preserve"> </w:t>
      </w:r>
      <w:proofErr w:type="spellStart"/>
      <w:r>
        <w:rPr>
          <w:rFonts w:ascii="Courier New" w:hAnsi="Courier New" w:cs="Courier New"/>
          <w:lang w:val="en-US" w:bidi="he-IL"/>
        </w:rPr>
        <w:t>română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scris</w:t>
      </w:r>
      <w:proofErr w:type="spellEnd"/>
      <w:r>
        <w:rPr>
          <w:rFonts w:ascii="Courier New" w:hAnsi="Courier New" w:cs="Courier New"/>
          <w:lang w:val="en-US" w:bidi="he-IL"/>
        </w:rPr>
        <w:t xml:space="preserve"> </w:t>
      </w:r>
      <w:proofErr w:type="spellStart"/>
      <w:r>
        <w:rPr>
          <w:rFonts w:ascii="Courier New" w:hAnsi="Courier New" w:cs="Courier New"/>
          <w:lang w:val="en-US" w:bidi="he-IL"/>
        </w:rPr>
        <w:t>şi</w:t>
      </w:r>
      <w:proofErr w:type="spellEnd"/>
      <w:r>
        <w:rPr>
          <w:rFonts w:ascii="Courier New" w:hAnsi="Courier New" w:cs="Courier New"/>
          <w:lang w:val="en-US" w:bidi="he-IL"/>
        </w:rPr>
        <w:t xml:space="preserve"> </w:t>
      </w:r>
      <w:proofErr w:type="spellStart"/>
      <w:r>
        <w:rPr>
          <w:rFonts w:ascii="Courier New" w:hAnsi="Courier New" w:cs="Courier New"/>
          <w:lang w:val="en-US" w:bidi="he-IL"/>
        </w:rPr>
        <w:t>vorbit</w:t>
      </w:r>
      <w:proofErr w:type="spellEnd"/>
      <w:r>
        <w:rPr>
          <w:rFonts w:ascii="Courier New" w:hAnsi="Courier New" w:cs="Courier New"/>
          <w:lang w:val="en-US" w:bidi="he-IL"/>
        </w:rPr>
        <w:t>;</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c) are </w:t>
      </w:r>
      <w:proofErr w:type="spellStart"/>
      <w:r>
        <w:rPr>
          <w:rFonts w:ascii="Courier New" w:hAnsi="Courier New" w:cs="Courier New"/>
          <w:lang w:val="en-US" w:bidi="he-IL"/>
        </w:rPr>
        <w:t>vârsta</w:t>
      </w:r>
      <w:proofErr w:type="spellEnd"/>
      <w:r>
        <w:rPr>
          <w:rFonts w:ascii="Courier New" w:hAnsi="Courier New" w:cs="Courier New"/>
          <w:lang w:val="en-US" w:bidi="he-IL"/>
        </w:rPr>
        <w:t xml:space="preserve"> de minimum 18 </w:t>
      </w:r>
      <w:proofErr w:type="spellStart"/>
      <w:r>
        <w:rPr>
          <w:rFonts w:ascii="Courier New" w:hAnsi="Courier New" w:cs="Courier New"/>
          <w:lang w:val="en-US" w:bidi="he-IL"/>
        </w:rPr>
        <w:t>ani</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împliniţi</w:t>
      </w:r>
      <w:proofErr w:type="spellEnd"/>
      <w:r>
        <w:rPr>
          <w:rFonts w:ascii="Courier New" w:hAnsi="Courier New" w:cs="Courier New"/>
          <w:lang w:val="en-US" w:bidi="he-IL"/>
        </w:rPr>
        <w:t>;</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d) are capacitate </w:t>
      </w:r>
      <w:proofErr w:type="spellStart"/>
      <w:r>
        <w:rPr>
          <w:rFonts w:ascii="Courier New" w:hAnsi="Courier New" w:cs="Courier New"/>
          <w:lang w:val="en-US" w:bidi="he-IL"/>
        </w:rPr>
        <w:t>deplină</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exerciţiu</w:t>
      </w:r>
      <w:proofErr w:type="spellEnd"/>
      <w:r>
        <w:rPr>
          <w:rFonts w:ascii="Courier New" w:hAnsi="Courier New" w:cs="Courier New"/>
          <w:lang w:val="en-US" w:bidi="he-IL"/>
        </w:rPr>
        <w:t>;</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e) </w:t>
      </w:r>
      <w:proofErr w:type="spellStart"/>
      <w:r>
        <w:rPr>
          <w:rFonts w:ascii="Courier New" w:hAnsi="Courier New" w:cs="Courier New"/>
          <w:lang w:val="en-US" w:bidi="he-IL"/>
        </w:rPr>
        <w:t>este</w:t>
      </w:r>
      <w:proofErr w:type="spellEnd"/>
      <w:r>
        <w:rPr>
          <w:rFonts w:ascii="Courier New" w:hAnsi="Courier New" w:cs="Courier New"/>
          <w:lang w:val="en-US" w:bidi="he-IL"/>
        </w:rPr>
        <w:t xml:space="preserve"> apt din </w:t>
      </w:r>
      <w:proofErr w:type="spellStart"/>
      <w:r>
        <w:rPr>
          <w:rFonts w:ascii="Courier New" w:hAnsi="Courier New" w:cs="Courier New"/>
          <w:lang w:val="en-US" w:bidi="he-IL"/>
        </w:rPr>
        <w:t>punct</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vedere</w:t>
      </w:r>
      <w:proofErr w:type="spellEnd"/>
      <w:r>
        <w:rPr>
          <w:rFonts w:ascii="Courier New" w:hAnsi="Courier New" w:cs="Courier New"/>
          <w:lang w:val="en-US" w:bidi="he-IL"/>
        </w:rPr>
        <w:t xml:space="preserve"> medical </w:t>
      </w:r>
      <w:proofErr w:type="spellStart"/>
      <w:r>
        <w:rPr>
          <w:rFonts w:ascii="Courier New" w:hAnsi="Courier New" w:cs="Courier New"/>
          <w:lang w:val="en-US" w:bidi="he-IL"/>
        </w:rPr>
        <w:t>şi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psihologic</w:t>
      </w:r>
      <w:proofErr w:type="spellEnd"/>
      <w:r>
        <w:rPr>
          <w:rFonts w:ascii="Courier New" w:hAnsi="Courier New" w:cs="Courier New"/>
          <w:lang w:val="en-US" w:bidi="he-IL"/>
        </w:rPr>
        <w:t xml:space="preserve"> </w:t>
      </w:r>
      <w:proofErr w:type="spellStart"/>
      <w:r>
        <w:rPr>
          <w:rFonts w:ascii="Courier New" w:hAnsi="Courier New" w:cs="Courier New"/>
          <w:lang w:val="en-US" w:bidi="he-IL"/>
        </w:rPr>
        <w:t>să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exercite</w:t>
      </w:r>
      <w:proofErr w:type="spellEnd"/>
      <w:r>
        <w:rPr>
          <w:rFonts w:ascii="Courier New" w:hAnsi="Courier New" w:cs="Courier New"/>
          <w:lang w:val="en-US" w:bidi="he-IL"/>
        </w:rPr>
        <w:t xml:space="preserve"> o </w:t>
      </w:r>
      <w:proofErr w:type="spellStart"/>
      <w:r>
        <w:rPr>
          <w:rFonts w:ascii="Courier New" w:hAnsi="Courier New" w:cs="Courier New"/>
          <w:lang w:val="en-US" w:bidi="he-IL"/>
        </w:rPr>
        <w:t>funcţie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Atestarea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stării</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sănătate</w:t>
      </w:r>
      <w:proofErr w:type="spellEnd"/>
      <w:r>
        <w:rPr>
          <w:rFonts w:ascii="Courier New" w:hAnsi="Courier New" w:cs="Courier New"/>
          <w:lang w:val="en-US" w:bidi="he-IL"/>
        </w:rPr>
        <w:t xml:space="preserve"> se face pe </w:t>
      </w:r>
      <w:proofErr w:type="spellStart"/>
      <w:r>
        <w:rPr>
          <w:rFonts w:ascii="Courier New" w:hAnsi="Courier New" w:cs="Courier New"/>
          <w:lang w:val="en-US" w:bidi="he-IL"/>
        </w:rPr>
        <w:t>bază</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examen</w:t>
      </w:r>
      <w:proofErr w:type="spellEnd"/>
      <w:r>
        <w:rPr>
          <w:rFonts w:ascii="Courier New" w:hAnsi="Courier New" w:cs="Courier New"/>
          <w:lang w:val="en-US" w:bidi="he-IL"/>
        </w:rPr>
        <w:t xml:space="preserve"> medical de </w:t>
      </w:r>
      <w:proofErr w:type="spellStart"/>
      <w:r>
        <w:rPr>
          <w:rFonts w:ascii="Courier New" w:hAnsi="Courier New" w:cs="Courier New"/>
          <w:lang w:val="en-US" w:bidi="he-IL"/>
        </w:rPr>
        <w:t>specialitate</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către</w:t>
      </w:r>
      <w:proofErr w:type="spellEnd"/>
      <w:r>
        <w:rPr>
          <w:rFonts w:ascii="Courier New" w:hAnsi="Courier New" w:cs="Courier New"/>
          <w:lang w:val="en-US" w:bidi="he-IL"/>
        </w:rPr>
        <w:t xml:space="preserve"> </w:t>
      </w:r>
      <w:proofErr w:type="spellStart"/>
      <w:r>
        <w:rPr>
          <w:rFonts w:ascii="Courier New" w:hAnsi="Courier New" w:cs="Courier New"/>
          <w:lang w:val="en-US" w:bidi="he-IL"/>
        </w:rPr>
        <w:t>medicul</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familie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respectiv</w:t>
      </w:r>
      <w:proofErr w:type="spellEnd"/>
      <w:r>
        <w:rPr>
          <w:rFonts w:ascii="Courier New" w:hAnsi="Courier New" w:cs="Courier New"/>
          <w:lang w:val="en-US" w:bidi="he-IL"/>
        </w:rPr>
        <w:t xml:space="preserve"> pe </w:t>
      </w:r>
      <w:proofErr w:type="spellStart"/>
      <w:r>
        <w:rPr>
          <w:rFonts w:ascii="Courier New" w:hAnsi="Courier New" w:cs="Courier New"/>
          <w:lang w:val="en-US" w:bidi="he-IL"/>
        </w:rPr>
        <w:t>bază</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evaluare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psihologică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organizată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prin</w:t>
      </w:r>
      <w:proofErr w:type="spellEnd"/>
      <w:r>
        <w:rPr>
          <w:rFonts w:ascii="Courier New" w:hAnsi="Courier New" w:cs="Courier New"/>
          <w:lang w:val="en-US" w:bidi="he-IL"/>
        </w:rPr>
        <w:t xml:space="preserve"> </w:t>
      </w:r>
      <w:proofErr w:type="spellStart"/>
      <w:r>
        <w:rPr>
          <w:rFonts w:ascii="Courier New" w:hAnsi="Courier New" w:cs="Courier New"/>
          <w:lang w:val="en-US" w:bidi="he-IL"/>
        </w:rPr>
        <w:lastRenderedPageBreak/>
        <w:t>intermediul</w:t>
      </w:r>
      <w:proofErr w:type="spellEnd"/>
      <w:r>
        <w:rPr>
          <w:rFonts w:ascii="Courier New" w:hAnsi="Courier New" w:cs="Courier New"/>
          <w:lang w:val="en-US" w:bidi="he-IL"/>
        </w:rPr>
        <w:t xml:space="preserve"> </w:t>
      </w:r>
      <w:proofErr w:type="spellStart"/>
      <w:r>
        <w:rPr>
          <w:rFonts w:ascii="Courier New" w:hAnsi="Courier New" w:cs="Courier New"/>
          <w:lang w:val="en-US" w:bidi="he-IL"/>
        </w:rPr>
        <w:t>unităţilor</w:t>
      </w:r>
      <w:proofErr w:type="spellEnd"/>
      <w:r>
        <w:rPr>
          <w:rFonts w:ascii="Courier New" w:hAnsi="Courier New" w:cs="Courier New"/>
          <w:lang w:val="en-US" w:bidi="he-IL"/>
        </w:rPr>
        <w:t xml:space="preserve"> </w:t>
      </w:r>
      <w:proofErr w:type="spellStart"/>
      <w:r>
        <w:rPr>
          <w:rFonts w:ascii="Courier New" w:hAnsi="Courier New" w:cs="Courier New"/>
          <w:lang w:val="en-US" w:bidi="he-IL"/>
        </w:rPr>
        <w:t>specializate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acreditate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condiţiile</w:t>
      </w:r>
      <w:proofErr w:type="spellEnd"/>
      <w:r>
        <w:rPr>
          <w:rFonts w:ascii="Courier New" w:hAnsi="Courier New" w:cs="Courier New"/>
          <w:lang w:val="en-US" w:bidi="he-IL"/>
        </w:rPr>
        <w:t xml:space="preserve"> </w:t>
      </w:r>
      <w:proofErr w:type="spellStart"/>
      <w:r>
        <w:rPr>
          <w:rFonts w:ascii="Courier New" w:hAnsi="Courier New" w:cs="Courier New"/>
          <w:lang w:val="en-US" w:bidi="he-IL"/>
        </w:rPr>
        <w:t>legii</w:t>
      </w:r>
      <w:proofErr w:type="spellEnd"/>
      <w:r>
        <w:rPr>
          <w:rFonts w:ascii="Courier New" w:hAnsi="Courier New" w:cs="Courier New"/>
          <w:lang w:val="en-US" w:bidi="he-IL"/>
        </w:rPr>
        <w:t>;</w:t>
      </w:r>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f) </w:t>
      </w:r>
      <w:proofErr w:type="spellStart"/>
      <w:r>
        <w:rPr>
          <w:rFonts w:ascii="Courier New" w:hAnsi="Courier New" w:cs="Courier New"/>
          <w:lang w:val="en-US" w:bidi="he-IL"/>
        </w:rPr>
        <w:t>îndeplineşte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condiţiile</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studii</w:t>
      </w:r>
      <w:proofErr w:type="spellEnd"/>
      <w:r>
        <w:rPr>
          <w:rFonts w:ascii="Courier New" w:hAnsi="Courier New" w:cs="Courier New"/>
          <w:lang w:val="en-US" w:bidi="he-IL"/>
        </w:rPr>
        <w:t xml:space="preserve"> </w:t>
      </w:r>
      <w:proofErr w:type="spellStart"/>
      <w:r>
        <w:rPr>
          <w:rFonts w:ascii="Courier New" w:hAnsi="Courier New" w:cs="Courier New"/>
          <w:lang w:val="en-US" w:bidi="he-IL"/>
        </w:rPr>
        <w:t>şi</w:t>
      </w:r>
      <w:proofErr w:type="spellEnd"/>
      <w:r>
        <w:rPr>
          <w:rFonts w:ascii="Courier New" w:hAnsi="Courier New" w:cs="Courier New"/>
          <w:lang w:val="en-US" w:bidi="he-IL"/>
        </w:rPr>
        <w:t xml:space="preserve"> </w:t>
      </w:r>
      <w:proofErr w:type="spellStart"/>
      <w:r>
        <w:rPr>
          <w:rFonts w:ascii="Courier New" w:hAnsi="Courier New" w:cs="Courier New"/>
          <w:lang w:val="en-US" w:bidi="he-IL"/>
        </w:rPr>
        <w:t>vechime</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specialitate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prevăzute</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lege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pentru</w:t>
      </w:r>
      <w:proofErr w:type="spellEnd"/>
      <w:r>
        <w:rPr>
          <w:rFonts w:ascii="Courier New" w:hAnsi="Courier New" w:cs="Courier New"/>
          <w:lang w:val="en-US" w:bidi="he-IL"/>
        </w:rPr>
        <w:t xml:space="preserve"> </w:t>
      </w:r>
      <w:proofErr w:type="spellStart"/>
      <w:r>
        <w:rPr>
          <w:rFonts w:ascii="Courier New" w:hAnsi="Courier New" w:cs="Courier New"/>
          <w:lang w:val="en-US" w:bidi="he-IL"/>
        </w:rPr>
        <w:t>ocuparea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funcţiei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publice</w:t>
      </w:r>
      <w:proofErr w:type="spellEnd"/>
    </w:p>
    <w:p w:rsidR="0066440B" w:rsidRDefault="0066440B" w:rsidP="00C0529E">
      <w:pPr>
        <w:autoSpaceDE w:val="0"/>
        <w:autoSpaceDN w:val="0"/>
        <w:adjustRightInd w:val="0"/>
        <w:spacing w:after="0" w:line="240" w:lineRule="auto"/>
        <w:jc w:val="both"/>
        <w:rPr>
          <w:rFonts w:ascii="Courier New" w:hAnsi="Courier New" w:cs="Courier New"/>
          <w:lang w:val="en-US" w:bidi="he-IL"/>
        </w:rPr>
      </w:pPr>
      <w:r>
        <w:rPr>
          <w:rFonts w:ascii="Courier New" w:hAnsi="Courier New" w:cs="Courier New"/>
          <w:lang w:val="en-US" w:bidi="he-IL"/>
        </w:rPr>
        <w:t xml:space="preserve">    g) </w:t>
      </w:r>
      <w:proofErr w:type="spellStart"/>
      <w:r>
        <w:rPr>
          <w:rFonts w:ascii="Courier New" w:hAnsi="Courier New" w:cs="Courier New"/>
          <w:lang w:val="en-US" w:bidi="he-IL"/>
        </w:rPr>
        <w:t>îndeplineşte</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condiţiile</w:t>
      </w:r>
      <w:proofErr w:type="spellEnd"/>
      <w:r>
        <w:rPr>
          <w:rFonts w:ascii="Courier New" w:hAnsi="Courier New" w:cs="Courier New"/>
          <w:lang w:val="en-US" w:bidi="he-IL"/>
        </w:rPr>
        <w:t xml:space="preserve"> </w:t>
      </w:r>
      <w:proofErr w:type="spellStart"/>
      <w:r>
        <w:rPr>
          <w:rFonts w:ascii="Courier New" w:hAnsi="Courier New" w:cs="Courier New"/>
          <w:lang w:val="en-US" w:bidi="he-IL"/>
        </w:rPr>
        <w:t>specifice</w:t>
      </w:r>
      <w:proofErr w:type="spellEnd"/>
      <w:r>
        <w:rPr>
          <w:rFonts w:ascii="Courier New" w:hAnsi="Courier New" w:cs="Courier New"/>
          <w:lang w:val="en-US" w:bidi="he-IL"/>
        </w:rPr>
        <w:t xml:space="preserve">, conform </w:t>
      </w:r>
      <w:proofErr w:type="spellStart"/>
      <w:r>
        <w:rPr>
          <w:rFonts w:ascii="Courier New" w:hAnsi="Courier New" w:cs="Courier New"/>
          <w:lang w:val="en-US" w:bidi="he-IL"/>
        </w:rPr>
        <w:t>fişei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postului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pentru</w:t>
      </w:r>
      <w:proofErr w:type="spellEnd"/>
      <w:r>
        <w:rPr>
          <w:rFonts w:ascii="Courier New" w:hAnsi="Courier New" w:cs="Courier New"/>
          <w:lang w:val="en-US" w:bidi="he-IL"/>
        </w:rPr>
        <w:t xml:space="preserve"> </w:t>
      </w:r>
      <w:proofErr w:type="spellStart"/>
      <w:r>
        <w:rPr>
          <w:rFonts w:ascii="Courier New" w:hAnsi="Courier New" w:cs="Courier New"/>
          <w:lang w:val="en-US" w:bidi="he-IL"/>
        </w:rPr>
        <w:t>ocuparea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funcţiei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publice</w:t>
      </w:r>
      <w:proofErr w:type="spellEnd"/>
      <w:r>
        <w:rPr>
          <w:rFonts w:ascii="Courier New" w:hAnsi="Courier New" w:cs="Courier New"/>
          <w:lang w:val="en-US" w:bidi="he-IL"/>
        </w:rPr>
        <w:t>;</w:t>
      </w:r>
    </w:p>
    <w:p w:rsidR="00C0529E" w:rsidRDefault="00C0529E" w:rsidP="00C0529E">
      <w:pPr>
        <w:autoSpaceDE w:val="0"/>
        <w:autoSpaceDN w:val="0"/>
        <w:adjustRightInd w:val="0"/>
        <w:spacing w:after="0" w:line="240" w:lineRule="auto"/>
        <w:rPr>
          <w:rFonts w:ascii="Courier New" w:hAnsi="Courier New" w:cs="Courier New"/>
          <w:lang w:val="en-US" w:bidi="he-IL"/>
        </w:rPr>
      </w:pPr>
      <w:r>
        <w:rPr>
          <w:rFonts w:ascii="Courier New" w:hAnsi="Courier New" w:cs="Courier New"/>
          <w:lang w:val="en-US" w:bidi="he-IL"/>
        </w:rPr>
        <w:t xml:space="preserve">    h) nu a </w:t>
      </w:r>
      <w:proofErr w:type="spellStart"/>
      <w:r>
        <w:rPr>
          <w:rFonts w:ascii="Courier New" w:hAnsi="Courier New" w:cs="Courier New"/>
          <w:lang w:val="en-US" w:bidi="he-IL"/>
        </w:rPr>
        <w:t>fost</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condamnată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pentru</w:t>
      </w:r>
      <w:proofErr w:type="spellEnd"/>
      <w:r>
        <w:rPr>
          <w:rFonts w:ascii="Courier New" w:hAnsi="Courier New" w:cs="Courier New"/>
          <w:lang w:val="en-US" w:bidi="he-IL"/>
        </w:rPr>
        <w:t xml:space="preserve"> </w:t>
      </w:r>
      <w:proofErr w:type="spellStart"/>
      <w:r>
        <w:rPr>
          <w:rFonts w:ascii="Courier New" w:hAnsi="Courier New" w:cs="Courier New"/>
          <w:lang w:val="en-US" w:bidi="he-IL"/>
        </w:rPr>
        <w:t>săvârşirea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unei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infracţiuni</w:t>
      </w:r>
      <w:proofErr w:type="spellEnd"/>
      <w:r>
        <w:rPr>
          <w:rFonts w:ascii="Courier New" w:hAnsi="Courier New" w:cs="Courier New"/>
          <w:lang w:val="en-US" w:bidi="he-IL"/>
        </w:rPr>
        <w:t xml:space="preserve"> contra </w:t>
      </w:r>
      <w:proofErr w:type="spellStart"/>
      <w:r>
        <w:rPr>
          <w:rFonts w:ascii="Courier New" w:hAnsi="Courier New" w:cs="Courier New"/>
          <w:lang w:val="en-US" w:bidi="he-IL"/>
        </w:rPr>
        <w:t>umanităţii</w:t>
      </w:r>
      <w:proofErr w:type="spellEnd"/>
      <w:r>
        <w:rPr>
          <w:rFonts w:ascii="Courier New" w:hAnsi="Courier New" w:cs="Courier New"/>
          <w:lang w:val="en-US" w:bidi="he-IL"/>
        </w:rPr>
        <w:t xml:space="preserve">, contra </w:t>
      </w:r>
      <w:proofErr w:type="spellStart"/>
      <w:r>
        <w:rPr>
          <w:rFonts w:ascii="Courier New" w:hAnsi="Courier New" w:cs="Courier New"/>
          <w:lang w:val="en-US" w:bidi="he-IL"/>
        </w:rPr>
        <w:t>statului</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contra </w:t>
      </w:r>
      <w:proofErr w:type="spellStart"/>
      <w:r>
        <w:rPr>
          <w:rFonts w:ascii="Courier New" w:hAnsi="Courier New" w:cs="Courier New"/>
          <w:lang w:val="en-US" w:bidi="he-IL"/>
        </w:rPr>
        <w:t>autorităţii</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infracţiuni</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corupţie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serviciu</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infracţiuni</w:t>
      </w:r>
      <w:proofErr w:type="spellEnd"/>
      <w:r>
        <w:rPr>
          <w:rFonts w:ascii="Courier New" w:hAnsi="Courier New" w:cs="Courier New"/>
          <w:lang w:val="en-US" w:bidi="he-IL"/>
        </w:rPr>
        <w:t xml:space="preserve"> care </w:t>
      </w:r>
      <w:proofErr w:type="spellStart"/>
      <w:r>
        <w:rPr>
          <w:rFonts w:ascii="Courier New" w:hAnsi="Courier New" w:cs="Courier New"/>
          <w:lang w:val="en-US" w:bidi="he-IL"/>
        </w:rPr>
        <w:t>împiedică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înfăptuirea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justiţiei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infracţiuni</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fals</w:t>
      </w:r>
      <w:proofErr w:type="spellEnd"/>
      <w:r>
        <w:rPr>
          <w:rFonts w:ascii="Courier New" w:hAnsi="Courier New" w:cs="Courier New"/>
          <w:lang w:val="en-US" w:bidi="he-IL"/>
        </w:rPr>
        <w:t xml:space="preserve"> </w:t>
      </w:r>
      <w:proofErr w:type="spellStart"/>
      <w:r>
        <w:rPr>
          <w:rFonts w:ascii="Courier New" w:hAnsi="Courier New" w:cs="Courier New"/>
          <w:lang w:val="en-US" w:bidi="he-IL"/>
        </w:rPr>
        <w:t>ori</w:t>
      </w:r>
      <w:proofErr w:type="spellEnd"/>
      <w:r>
        <w:rPr>
          <w:rFonts w:ascii="Courier New" w:hAnsi="Courier New" w:cs="Courier New"/>
          <w:lang w:val="en-US" w:bidi="he-IL"/>
        </w:rPr>
        <w:t xml:space="preserve"> a </w:t>
      </w:r>
      <w:proofErr w:type="spellStart"/>
      <w:r>
        <w:rPr>
          <w:rFonts w:ascii="Courier New" w:hAnsi="Courier New" w:cs="Courier New"/>
          <w:lang w:val="en-US" w:bidi="he-IL"/>
        </w:rPr>
        <w:t>unei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infracţiuni</w:t>
      </w:r>
      <w:proofErr w:type="spellEnd"/>
      <w:r>
        <w:rPr>
          <w:rFonts w:ascii="Courier New" w:hAnsi="Courier New" w:cs="Courier New"/>
          <w:lang w:val="en-US" w:bidi="he-IL"/>
        </w:rPr>
        <w:t xml:space="preserve"> </w:t>
      </w:r>
      <w:proofErr w:type="spellStart"/>
      <w:r>
        <w:rPr>
          <w:rFonts w:ascii="Courier New" w:hAnsi="Courier New" w:cs="Courier New"/>
          <w:lang w:val="en-US" w:bidi="he-IL"/>
        </w:rPr>
        <w:t>săvârşite</w:t>
      </w:r>
      <w:proofErr w:type="spellEnd"/>
      <w:r>
        <w:rPr>
          <w:rFonts w:ascii="Courier New" w:hAnsi="Courier New" w:cs="Courier New"/>
          <w:lang w:val="en-US" w:bidi="he-IL"/>
        </w:rPr>
        <w:t xml:space="preserve"> cu </w:t>
      </w:r>
      <w:proofErr w:type="spellStart"/>
      <w:r>
        <w:rPr>
          <w:rFonts w:ascii="Courier New" w:hAnsi="Courier New" w:cs="Courier New"/>
          <w:lang w:val="en-US" w:bidi="he-IL"/>
        </w:rPr>
        <w:t>intenţie</w:t>
      </w:r>
      <w:proofErr w:type="spellEnd"/>
      <w:r>
        <w:rPr>
          <w:rFonts w:ascii="Courier New" w:hAnsi="Courier New" w:cs="Courier New"/>
          <w:lang w:val="en-US" w:bidi="he-IL"/>
        </w:rPr>
        <w:t xml:space="preserve"> care </w:t>
      </w:r>
      <w:proofErr w:type="spellStart"/>
      <w:r>
        <w:rPr>
          <w:rFonts w:ascii="Courier New" w:hAnsi="Courier New" w:cs="Courier New"/>
          <w:lang w:val="en-US" w:bidi="he-IL"/>
        </w:rPr>
        <w:t>ar</w:t>
      </w:r>
      <w:proofErr w:type="spellEnd"/>
      <w:r>
        <w:rPr>
          <w:rFonts w:ascii="Courier New" w:hAnsi="Courier New" w:cs="Courier New"/>
          <w:lang w:val="en-US" w:bidi="he-IL"/>
        </w:rPr>
        <w:t xml:space="preserve"> face-o </w:t>
      </w:r>
      <w:proofErr w:type="spellStart"/>
      <w:r>
        <w:rPr>
          <w:rFonts w:ascii="Courier New" w:hAnsi="Courier New" w:cs="Courier New"/>
          <w:lang w:val="en-US" w:bidi="he-IL"/>
        </w:rPr>
        <w:t>incompatibilă</w:t>
      </w:r>
      <w:proofErr w:type="spellEnd"/>
      <w:r>
        <w:rPr>
          <w:rFonts w:ascii="Courier New" w:hAnsi="Courier New" w:cs="Courier New"/>
          <w:lang w:val="en-US" w:bidi="he-IL"/>
        </w:rPr>
        <w:t xml:space="preserve"> cu </w:t>
      </w:r>
      <w:proofErr w:type="spellStart"/>
      <w:r>
        <w:rPr>
          <w:rFonts w:ascii="Courier New" w:hAnsi="Courier New" w:cs="Courier New"/>
          <w:lang w:val="en-US" w:bidi="he-IL"/>
        </w:rPr>
        <w:t>exercitarea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funcţiei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publice</w:t>
      </w:r>
      <w:proofErr w:type="spellEnd"/>
      <w:r>
        <w:rPr>
          <w:rFonts w:ascii="Courier New" w:hAnsi="Courier New" w:cs="Courier New"/>
          <w:lang w:val="en-US" w:bidi="he-IL"/>
        </w:rPr>
        <w:t xml:space="preserve">, cu </w:t>
      </w:r>
      <w:proofErr w:type="spellStart"/>
      <w:r>
        <w:rPr>
          <w:rFonts w:ascii="Courier New" w:hAnsi="Courier New" w:cs="Courier New"/>
          <w:lang w:val="en-US" w:bidi="he-IL"/>
        </w:rPr>
        <w:t>excepţia</w:t>
      </w:r>
      <w:proofErr w:type="spellEnd"/>
      <w:r>
        <w:rPr>
          <w:rFonts w:ascii="Courier New" w:hAnsi="Courier New" w:cs="Courier New"/>
          <w:lang w:val="en-US" w:bidi="he-IL"/>
        </w:rPr>
        <w:t xml:space="preserve"> </w:t>
      </w:r>
      <w:proofErr w:type="spellStart"/>
      <w:r>
        <w:rPr>
          <w:rFonts w:ascii="Courier New" w:hAnsi="Courier New" w:cs="Courier New"/>
          <w:lang w:val="en-US" w:bidi="he-IL"/>
        </w:rPr>
        <w:t>situaţiei</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care a </w:t>
      </w:r>
      <w:proofErr w:type="spellStart"/>
      <w:r>
        <w:rPr>
          <w:rFonts w:ascii="Courier New" w:hAnsi="Courier New" w:cs="Courier New"/>
          <w:lang w:val="en-US" w:bidi="he-IL"/>
        </w:rPr>
        <w:t>intervenit</w:t>
      </w:r>
      <w:proofErr w:type="spellEnd"/>
      <w:r>
        <w:rPr>
          <w:rFonts w:ascii="Courier New" w:hAnsi="Courier New" w:cs="Courier New"/>
          <w:lang w:val="en-US" w:bidi="he-IL"/>
        </w:rPr>
        <w:t xml:space="preserve"> </w:t>
      </w:r>
      <w:proofErr w:type="spellStart"/>
      <w:r>
        <w:rPr>
          <w:rFonts w:ascii="Courier New" w:hAnsi="Courier New" w:cs="Courier New"/>
          <w:lang w:val="en-US" w:bidi="he-IL"/>
        </w:rPr>
        <w:t>reabilitarea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amnistia</w:t>
      </w:r>
      <w:proofErr w:type="spellEnd"/>
      <w:r>
        <w:rPr>
          <w:rFonts w:ascii="Courier New" w:hAnsi="Courier New" w:cs="Courier New"/>
          <w:lang w:val="en-US" w:bidi="he-IL"/>
        </w:rPr>
        <w:t xml:space="preserve"> post-</w:t>
      </w:r>
      <w:proofErr w:type="spellStart"/>
      <w:r>
        <w:rPr>
          <w:rFonts w:ascii="Courier New" w:hAnsi="Courier New" w:cs="Courier New"/>
          <w:lang w:val="en-US" w:bidi="he-IL"/>
        </w:rPr>
        <w:t>condamnatorie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w:t>
      </w:r>
      <w:proofErr w:type="spellStart"/>
      <w:r>
        <w:rPr>
          <w:rFonts w:ascii="Courier New" w:hAnsi="Courier New" w:cs="Courier New"/>
          <w:lang w:val="en-US" w:bidi="he-IL"/>
        </w:rPr>
        <w:t>dezincriminarea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faptei</w:t>
      </w:r>
      <w:proofErr w:type="spellEnd"/>
      <w:r>
        <w:rPr>
          <w:rFonts w:ascii="Courier New" w:hAnsi="Courier New" w:cs="Courier New"/>
          <w:lang w:val="en-US" w:bidi="he-IL"/>
        </w:rPr>
        <w:t>;</w:t>
      </w:r>
    </w:p>
    <w:p w:rsidR="00C0529E" w:rsidRDefault="00C0529E" w:rsidP="00C0529E">
      <w:pPr>
        <w:autoSpaceDE w:val="0"/>
        <w:autoSpaceDN w:val="0"/>
        <w:adjustRightInd w:val="0"/>
        <w:spacing w:after="0" w:line="240" w:lineRule="auto"/>
        <w:rPr>
          <w:rFonts w:ascii="Courier New" w:hAnsi="Courier New" w:cs="Courier New"/>
          <w:lang w:val="en-US" w:bidi="he-IL"/>
        </w:rPr>
      </w:pPr>
      <w:r>
        <w:rPr>
          <w:rFonts w:ascii="Courier New" w:hAnsi="Courier New" w:cs="Courier New"/>
          <w:lang w:val="en-US" w:bidi="he-IL"/>
        </w:rPr>
        <w:t xml:space="preserve">    </w:t>
      </w:r>
      <w:proofErr w:type="spellStart"/>
      <w:r>
        <w:rPr>
          <w:rFonts w:ascii="Courier New" w:hAnsi="Courier New" w:cs="Courier New"/>
          <w:lang w:val="en-US" w:bidi="he-IL"/>
        </w:rPr>
        <w:t>i</w:t>
      </w:r>
      <w:proofErr w:type="spellEnd"/>
      <w:r>
        <w:rPr>
          <w:rFonts w:ascii="Courier New" w:hAnsi="Courier New" w:cs="Courier New"/>
          <w:lang w:val="en-US" w:bidi="he-IL"/>
        </w:rPr>
        <w:t xml:space="preserve">) </w:t>
      </w:r>
      <w:proofErr w:type="gramStart"/>
      <w:r>
        <w:rPr>
          <w:rFonts w:ascii="Courier New" w:hAnsi="Courier New" w:cs="Courier New"/>
          <w:lang w:val="en-US" w:bidi="he-IL"/>
        </w:rPr>
        <w:t>nu</w:t>
      </w:r>
      <w:proofErr w:type="gramEnd"/>
      <w:r>
        <w:rPr>
          <w:rFonts w:ascii="Courier New" w:hAnsi="Courier New" w:cs="Courier New"/>
          <w:lang w:val="en-US" w:bidi="he-IL"/>
        </w:rPr>
        <w:t xml:space="preserve"> le-a </w:t>
      </w:r>
      <w:proofErr w:type="spellStart"/>
      <w:r>
        <w:rPr>
          <w:rFonts w:ascii="Courier New" w:hAnsi="Courier New" w:cs="Courier New"/>
          <w:lang w:val="en-US" w:bidi="he-IL"/>
        </w:rPr>
        <w:t>fost</w:t>
      </w:r>
      <w:proofErr w:type="spellEnd"/>
      <w:r>
        <w:rPr>
          <w:rFonts w:ascii="Courier New" w:hAnsi="Courier New" w:cs="Courier New"/>
          <w:lang w:val="en-US" w:bidi="he-IL"/>
        </w:rPr>
        <w:t xml:space="preserve"> </w:t>
      </w:r>
      <w:proofErr w:type="spellStart"/>
      <w:r>
        <w:rPr>
          <w:rFonts w:ascii="Courier New" w:hAnsi="Courier New" w:cs="Courier New"/>
          <w:lang w:val="en-US" w:bidi="he-IL"/>
        </w:rPr>
        <w:t>interzis</w:t>
      </w:r>
      <w:proofErr w:type="spellEnd"/>
      <w:r>
        <w:rPr>
          <w:rFonts w:ascii="Courier New" w:hAnsi="Courier New" w:cs="Courier New"/>
          <w:lang w:val="en-US" w:bidi="he-IL"/>
        </w:rPr>
        <w:t xml:space="preserve"> </w:t>
      </w:r>
      <w:proofErr w:type="spellStart"/>
      <w:r>
        <w:rPr>
          <w:rFonts w:ascii="Courier New" w:hAnsi="Courier New" w:cs="Courier New"/>
          <w:lang w:val="en-US" w:bidi="he-IL"/>
        </w:rPr>
        <w:t>dreptul</w:t>
      </w:r>
      <w:proofErr w:type="spellEnd"/>
      <w:r>
        <w:rPr>
          <w:rFonts w:ascii="Courier New" w:hAnsi="Courier New" w:cs="Courier New"/>
          <w:lang w:val="en-US" w:bidi="he-IL"/>
        </w:rPr>
        <w:t xml:space="preserve"> de a </w:t>
      </w:r>
      <w:proofErr w:type="spellStart"/>
      <w:r>
        <w:rPr>
          <w:rFonts w:ascii="Courier New" w:hAnsi="Courier New" w:cs="Courier New"/>
          <w:lang w:val="en-US" w:bidi="he-IL"/>
        </w:rPr>
        <w:t>ocupa</w:t>
      </w:r>
      <w:proofErr w:type="spellEnd"/>
      <w:r>
        <w:rPr>
          <w:rFonts w:ascii="Courier New" w:hAnsi="Courier New" w:cs="Courier New"/>
          <w:lang w:val="en-US" w:bidi="he-IL"/>
        </w:rPr>
        <w:t xml:space="preserve"> o </w:t>
      </w:r>
      <w:proofErr w:type="spellStart"/>
      <w:r>
        <w:rPr>
          <w:rFonts w:ascii="Courier New" w:hAnsi="Courier New" w:cs="Courier New"/>
          <w:lang w:val="en-US" w:bidi="he-IL"/>
        </w:rPr>
        <w:t>funcţie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de a </w:t>
      </w:r>
      <w:proofErr w:type="spellStart"/>
      <w:r>
        <w:rPr>
          <w:rFonts w:ascii="Courier New" w:hAnsi="Courier New" w:cs="Courier New"/>
          <w:lang w:val="en-US" w:bidi="he-IL"/>
        </w:rPr>
        <w:t>exercita</w:t>
      </w:r>
      <w:proofErr w:type="spellEnd"/>
      <w:r>
        <w:rPr>
          <w:rFonts w:ascii="Courier New" w:hAnsi="Courier New" w:cs="Courier New"/>
          <w:lang w:val="en-US" w:bidi="he-IL"/>
        </w:rPr>
        <w:t xml:space="preserve"> </w:t>
      </w:r>
      <w:proofErr w:type="spellStart"/>
      <w:r>
        <w:rPr>
          <w:rFonts w:ascii="Courier New" w:hAnsi="Courier New" w:cs="Courier New"/>
          <w:lang w:val="en-US" w:bidi="he-IL"/>
        </w:rPr>
        <w:t>profesia</w:t>
      </w:r>
      <w:proofErr w:type="spellEnd"/>
      <w:r>
        <w:rPr>
          <w:rFonts w:ascii="Courier New" w:hAnsi="Courier New" w:cs="Courier New"/>
          <w:lang w:val="en-US" w:bidi="he-IL"/>
        </w:rPr>
        <w:t xml:space="preserve"> </w:t>
      </w:r>
      <w:proofErr w:type="spellStart"/>
      <w:r>
        <w:rPr>
          <w:rFonts w:ascii="Courier New" w:hAnsi="Courier New" w:cs="Courier New"/>
          <w:lang w:val="en-US" w:bidi="he-IL"/>
        </w:rPr>
        <w:t>ori</w:t>
      </w:r>
      <w:proofErr w:type="spellEnd"/>
      <w:r>
        <w:rPr>
          <w:rFonts w:ascii="Courier New" w:hAnsi="Courier New" w:cs="Courier New"/>
          <w:lang w:val="en-US" w:bidi="he-IL"/>
        </w:rPr>
        <w:t xml:space="preserve"> </w:t>
      </w:r>
      <w:proofErr w:type="spellStart"/>
      <w:r>
        <w:rPr>
          <w:rFonts w:ascii="Courier New" w:hAnsi="Courier New" w:cs="Courier New"/>
          <w:lang w:val="en-US" w:bidi="he-IL"/>
        </w:rPr>
        <w:t>activitatea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executarea</w:t>
      </w:r>
      <w:proofErr w:type="spellEnd"/>
      <w:r>
        <w:rPr>
          <w:rFonts w:ascii="Courier New" w:hAnsi="Courier New" w:cs="Courier New"/>
          <w:lang w:val="en-US" w:bidi="he-IL"/>
        </w:rPr>
        <w:t xml:space="preserve"> </w:t>
      </w:r>
      <w:proofErr w:type="spellStart"/>
      <w:r>
        <w:rPr>
          <w:rFonts w:ascii="Courier New" w:hAnsi="Courier New" w:cs="Courier New"/>
          <w:lang w:val="en-US" w:bidi="he-IL"/>
        </w:rPr>
        <w:t>căreia</w:t>
      </w:r>
      <w:proofErr w:type="spellEnd"/>
      <w:r>
        <w:rPr>
          <w:rFonts w:ascii="Courier New" w:hAnsi="Courier New" w:cs="Courier New"/>
          <w:lang w:val="en-US" w:bidi="he-IL"/>
        </w:rPr>
        <w:t xml:space="preserve"> a </w:t>
      </w:r>
      <w:proofErr w:type="spellStart"/>
      <w:r>
        <w:rPr>
          <w:rFonts w:ascii="Courier New" w:hAnsi="Courier New" w:cs="Courier New"/>
          <w:lang w:val="en-US" w:bidi="he-IL"/>
        </w:rPr>
        <w:t>săvârşit</w:t>
      </w:r>
      <w:proofErr w:type="spellEnd"/>
      <w:r>
        <w:rPr>
          <w:rFonts w:ascii="Courier New" w:hAnsi="Courier New" w:cs="Courier New"/>
          <w:lang w:val="en-US" w:bidi="he-IL"/>
        </w:rPr>
        <w:t xml:space="preserve"> </w:t>
      </w:r>
      <w:proofErr w:type="spellStart"/>
      <w:r>
        <w:rPr>
          <w:rFonts w:ascii="Courier New" w:hAnsi="Courier New" w:cs="Courier New"/>
          <w:lang w:val="en-US" w:bidi="he-IL"/>
        </w:rPr>
        <w:t>fapta</w:t>
      </w:r>
      <w:proofErr w:type="spellEnd"/>
      <w:r>
        <w:rPr>
          <w:rFonts w:ascii="Courier New" w:hAnsi="Courier New" w:cs="Courier New"/>
          <w:lang w:val="en-US" w:bidi="he-IL"/>
        </w:rPr>
        <w:t xml:space="preserve">, </w:t>
      </w:r>
      <w:proofErr w:type="spellStart"/>
      <w:r>
        <w:rPr>
          <w:rFonts w:ascii="Courier New" w:hAnsi="Courier New" w:cs="Courier New"/>
          <w:lang w:val="en-US" w:bidi="he-IL"/>
        </w:rPr>
        <w:t>prin</w:t>
      </w:r>
      <w:proofErr w:type="spellEnd"/>
      <w:r>
        <w:rPr>
          <w:rFonts w:ascii="Courier New" w:hAnsi="Courier New" w:cs="Courier New"/>
          <w:lang w:val="en-US" w:bidi="he-IL"/>
        </w:rPr>
        <w:t xml:space="preserve"> </w:t>
      </w:r>
      <w:proofErr w:type="spellStart"/>
      <w:r>
        <w:rPr>
          <w:rFonts w:ascii="Courier New" w:hAnsi="Courier New" w:cs="Courier New"/>
          <w:lang w:val="en-US" w:bidi="he-IL"/>
        </w:rPr>
        <w:t>hotărâre</w:t>
      </w:r>
      <w:proofErr w:type="spellEnd"/>
      <w:r>
        <w:rPr>
          <w:rFonts w:ascii="Courier New" w:hAnsi="Courier New" w:cs="Courier New"/>
          <w:lang w:val="en-US" w:bidi="he-IL"/>
        </w:rPr>
        <w:t xml:space="preserve"> </w:t>
      </w:r>
      <w:proofErr w:type="spellStart"/>
      <w:r>
        <w:rPr>
          <w:rFonts w:ascii="Courier New" w:hAnsi="Courier New" w:cs="Courier New"/>
          <w:lang w:val="en-US" w:bidi="he-IL"/>
        </w:rPr>
        <w:t>judecătorească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definitivă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condiţiile</w:t>
      </w:r>
      <w:proofErr w:type="spellEnd"/>
      <w:r>
        <w:rPr>
          <w:rFonts w:ascii="Courier New" w:hAnsi="Courier New" w:cs="Courier New"/>
          <w:lang w:val="en-US" w:bidi="he-IL"/>
        </w:rPr>
        <w:t xml:space="preserve"> </w:t>
      </w:r>
      <w:proofErr w:type="spellStart"/>
      <w:r>
        <w:rPr>
          <w:rFonts w:ascii="Courier New" w:hAnsi="Courier New" w:cs="Courier New"/>
          <w:lang w:val="en-US" w:bidi="he-IL"/>
        </w:rPr>
        <w:t>legii</w:t>
      </w:r>
      <w:proofErr w:type="spellEnd"/>
      <w:r>
        <w:rPr>
          <w:rFonts w:ascii="Courier New" w:hAnsi="Courier New" w:cs="Courier New"/>
          <w:lang w:val="en-US" w:bidi="he-IL"/>
        </w:rPr>
        <w:t>;</w:t>
      </w:r>
    </w:p>
    <w:p w:rsidR="00C0529E" w:rsidRDefault="00C0529E" w:rsidP="00C0529E">
      <w:pPr>
        <w:autoSpaceDE w:val="0"/>
        <w:autoSpaceDN w:val="0"/>
        <w:adjustRightInd w:val="0"/>
        <w:spacing w:after="0" w:line="240" w:lineRule="auto"/>
        <w:rPr>
          <w:rFonts w:ascii="Courier New" w:hAnsi="Courier New" w:cs="Courier New"/>
          <w:lang w:val="en-US" w:bidi="he-IL"/>
        </w:rPr>
      </w:pPr>
      <w:r>
        <w:rPr>
          <w:rFonts w:ascii="Courier New" w:hAnsi="Courier New" w:cs="Courier New"/>
          <w:lang w:val="en-US" w:bidi="he-IL"/>
        </w:rPr>
        <w:t xml:space="preserve">    j) nu a </w:t>
      </w:r>
      <w:proofErr w:type="spellStart"/>
      <w:r>
        <w:rPr>
          <w:rFonts w:ascii="Courier New" w:hAnsi="Courier New" w:cs="Courier New"/>
          <w:lang w:val="en-US" w:bidi="he-IL"/>
        </w:rPr>
        <w:t>fost</w:t>
      </w:r>
      <w:proofErr w:type="spellEnd"/>
      <w:r>
        <w:rPr>
          <w:rFonts w:ascii="Courier New" w:hAnsi="Courier New" w:cs="Courier New"/>
          <w:lang w:val="en-US" w:bidi="he-IL"/>
        </w:rPr>
        <w:t xml:space="preserve"> </w:t>
      </w:r>
      <w:proofErr w:type="spellStart"/>
      <w:r>
        <w:rPr>
          <w:rFonts w:ascii="Courier New" w:hAnsi="Courier New" w:cs="Courier New"/>
          <w:lang w:val="en-US" w:bidi="he-IL"/>
        </w:rPr>
        <w:t>destituită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dintr</w:t>
      </w:r>
      <w:proofErr w:type="spellEnd"/>
      <w:r>
        <w:rPr>
          <w:rFonts w:ascii="Courier New" w:hAnsi="Courier New" w:cs="Courier New"/>
          <w:lang w:val="en-US" w:bidi="he-IL"/>
        </w:rPr>
        <w:t xml:space="preserve">-o </w:t>
      </w:r>
      <w:proofErr w:type="spellStart"/>
      <w:r>
        <w:rPr>
          <w:rFonts w:ascii="Courier New" w:hAnsi="Courier New" w:cs="Courier New"/>
          <w:lang w:val="en-US" w:bidi="he-IL"/>
        </w:rPr>
        <w:t>funcţie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publică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nu </w:t>
      </w:r>
      <w:proofErr w:type="spellStart"/>
      <w:r>
        <w:rPr>
          <w:rFonts w:ascii="Courier New" w:hAnsi="Courier New" w:cs="Courier New"/>
          <w:lang w:val="en-US" w:bidi="he-IL"/>
        </w:rPr>
        <w:t>i</w:t>
      </w:r>
      <w:proofErr w:type="spellEnd"/>
      <w:r>
        <w:rPr>
          <w:rFonts w:ascii="Courier New" w:hAnsi="Courier New" w:cs="Courier New"/>
          <w:lang w:val="en-US" w:bidi="he-IL"/>
        </w:rPr>
        <w:t xml:space="preserve">-a </w:t>
      </w:r>
      <w:proofErr w:type="spellStart"/>
      <w:r>
        <w:rPr>
          <w:rFonts w:ascii="Courier New" w:hAnsi="Courier New" w:cs="Courier New"/>
          <w:lang w:val="en-US" w:bidi="he-IL"/>
        </w:rPr>
        <w:t>încetat</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contractul</w:t>
      </w:r>
      <w:proofErr w:type="spellEnd"/>
      <w:r>
        <w:rPr>
          <w:rFonts w:ascii="Courier New" w:hAnsi="Courier New" w:cs="Courier New"/>
          <w:lang w:val="en-US" w:bidi="he-IL"/>
        </w:rPr>
        <w:t xml:space="preserve"> individual de </w:t>
      </w:r>
      <w:proofErr w:type="spellStart"/>
      <w:r>
        <w:rPr>
          <w:rFonts w:ascii="Courier New" w:hAnsi="Courier New" w:cs="Courier New"/>
          <w:lang w:val="en-US" w:bidi="he-IL"/>
        </w:rPr>
        <w:t>muncă</w:t>
      </w:r>
      <w:proofErr w:type="spellEnd"/>
      <w:r>
        <w:rPr>
          <w:rFonts w:ascii="Courier New" w:hAnsi="Courier New" w:cs="Courier New"/>
          <w:lang w:val="en-US" w:bidi="he-IL"/>
        </w:rPr>
        <w:t xml:space="preserve"> </w:t>
      </w:r>
      <w:proofErr w:type="spellStart"/>
      <w:r>
        <w:rPr>
          <w:rFonts w:ascii="Courier New" w:hAnsi="Courier New" w:cs="Courier New"/>
          <w:lang w:val="en-US" w:bidi="he-IL"/>
        </w:rPr>
        <w:t>pentru</w:t>
      </w:r>
      <w:proofErr w:type="spellEnd"/>
      <w:r>
        <w:rPr>
          <w:rFonts w:ascii="Courier New" w:hAnsi="Courier New" w:cs="Courier New"/>
          <w:lang w:val="en-US" w:bidi="he-IL"/>
        </w:rPr>
        <w:t xml:space="preserve"> motive </w:t>
      </w:r>
      <w:proofErr w:type="spellStart"/>
      <w:r>
        <w:rPr>
          <w:rFonts w:ascii="Courier New" w:hAnsi="Courier New" w:cs="Courier New"/>
          <w:lang w:val="en-US" w:bidi="he-IL"/>
        </w:rPr>
        <w:t>disciplinare</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ultimii</w:t>
      </w:r>
      <w:proofErr w:type="spellEnd"/>
      <w:r>
        <w:rPr>
          <w:rFonts w:ascii="Courier New" w:hAnsi="Courier New" w:cs="Courier New"/>
          <w:lang w:val="en-US" w:bidi="he-IL"/>
        </w:rPr>
        <w:t xml:space="preserve"> 3 </w:t>
      </w:r>
      <w:proofErr w:type="spellStart"/>
      <w:r>
        <w:rPr>
          <w:rFonts w:ascii="Courier New" w:hAnsi="Courier New" w:cs="Courier New"/>
          <w:lang w:val="en-US" w:bidi="he-IL"/>
        </w:rPr>
        <w:t>ani</w:t>
      </w:r>
      <w:proofErr w:type="spellEnd"/>
      <w:r>
        <w:rPr>
          <w:rFonts w:ascii="Courier New" w:hAnsi="Courier New" w:cs="Courier New"/>
          <w:lang w:val="en-US" w:bidi="he-IL"/>
        </w:rPr>
        <w:t>;</w:t>
      </w:r>
    </w:p>
    <w:p w:rsidR="00C0529E" w:rsidRDefault="00C0529E" w:rsidP="00C0529E">
      <w:pPr>
        <w:autoSpaceDE w:val="0"/>
        <w:autoSpaceDN w:val="0"/>
        <w:adjustRightInd w:val="0"/>
        <w:spacing w:after="0" w:line="240" w:lineRule="auto"/>
        <w:rPr>
          <w:rFonts w:ascii="Courier New" w:hAnsi="Courier New" w:cs="Courier New"/>
          <w:lang w:val="en-US" w:bidi="he-IL"/>
        </w:rPr>
      </w:pPr>
      <w:r>
        <w:rPr>
          <w:rFonts w:ascii="Courier New" w:hAnsi="Courier New" w:cs="Courier New"/>
          <w:lang w:val="en-US" w:bidi="he-IL"/>
        </w:rPr>
        <w:t xml:space="preserve">    k) nu a </w:t>
      </w:r>
      <w:proofErr w:type="spellStart"/>
      <w:r>
        <w:rPr>
          <w:rFonts w:ascii="Courier New" w:hAnsi="Courier New" w:cs="Courier New"/>
          <w:lang w:val="en-US" w:bidi="he-IL"/>
        </w:rPr>
        <w:t>fost</w:t>
      </w:r>
      <w:proofErr w:type="spellEnd"/>
      <w:r>
        <w:rPr>
          <w:rFonts w:ascii="Courier New" w:hAnsi="Courier New" w:cs="Courier New"/>
          <w:lang w:val="en-US" w:bidi="he-IL"/>
        </w:rPr>
        <w:t xml:space="preserve"> </w:t>
      </w:r>
      <w:proofErr w:type="spellStart"/>
      <w:r>
        <w:rPr>
          <w:rFonts w:ascii="Courier New" w:hAnsi="Courier New" w:cs="Courier New"/>
          <w:lang w:val="en-US" w:bidi="he-IL"/>
        </w:rPr>
        <w:t>lucrător</w:t>
      </w:r>
      <w:proofErr w:type="spellEnd"/>
      <w:r>
        <w:rPr>
          <w:rFonts w:ascii="Courier New" w:hAnsi="Courier New" w:cs="Courier New"/>
          <w:lang w:val="en-US" w:bidi="he-IL"/>
        </w:rPr>
        <w:t xml:space="preserve"> al </w:t>
      </w:r>
      <w:proofErr w:type="spellStart"/>
      <w:r>
        <w:rPr>
          <w:rFonts w:ascii="Courier New" w:hAnsi="Courier New" w:cs="Courier New"/>
          <w:lang w:val="en-US" w:bidi="he-IL"/>
        </w:rPr>
        <w:t>Securităţii</w:t>
      </w:r>
      <w:proofErr w:type="spellEnd"/>
      <w:r>
        <w:rPr>
          <w:rFonts w:ascii="Courier New" w:hAnsi="Courier New" w:cs="Courier New"/>
          <w:lang w:val="en-US" w:bidi="he-IL"/>
        </w:rPr>
        <w:t xml:space="preserve"> </w:t>
      </w:r>
      <w:proofErr w:type="spellStart"/>
      <w:r>
        <w:rPr>
          <w:rFonts w:ascii="Courier New" w:hAnsi="Courier New" w:cs="Courier New"/>
          <w:lang w:val="en-US" w:bidi="he-IL"/>
        </w:rPr>
        <w:t>sau</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colaborator</w:t>
      </w:r>
      <w:proofErr w:type="spellEnd"/>
      <w:r>
        <w:rPr>
          <w:rFonts w:ascii="Courier New" w:hAnsi="Courier New" w:cs="Courier New"/>
          <w:lang w:val="en-US" w:bidi="he-IL"/>
        </w:rPr>
        <w:t xml:space="preserve"> al </w:t>
      </w:r>
      <w:proofErr w:type="spellStart"/>
      <w:r>
        <w:rPr>
          <w:rFonts w:ascii="Courier New" w:hAnsi="Courier New" w:cs="Courier New"/>
          <w:lang w:val="en-US" w:bidi="he-IL"/>
        </w:rPr>
        <w:t>acesteia</w:t>
      </w:r>
      <w:proofErr w:type="spellEnd"/>
      <w:r>
        <w:rPr>
          <w:rFonts w:ascii="Courier New" w:hAnsi="Courier New" w:cs="Courier New"/>
          <w:lang w:val="en-US" w:bidi="he-IL"/>
        </w:rPr>
        <w:t xml:space="preserve">, </w:t>
      </w:r>
      <w:proofErr w:type="spellStart"/>
      <w:r>
        <w:rPr>
          <w:rFonts w:ascii="Courier New" w:hAnsi="Courier New" w:cs="Courier New"/>
          <w:lang w:val="en-US" w:bidi="he-IL"/>
        </w:rPr>
        <w:t>în</w:t>
      </w:r>
      <w:proofErr w:type="spellEnd"/>
      <w:r>
        <w:rPr>
          <w:rFonts w:ascii="Courier New" w:hAnsi="Courier New" w:cs="Courier New"/>
          <w:lang w:val="en-US" w:bidi="he-IL"/>
        </w:rPr>
        <w:t xml:space="preserve"> </w:t>
      </w:r>
      <w:proofErr w:type="spellStart"/>
      <w:r>
        <w:rPr>
          <w:rFonts w:ascii="Courier New" w:hAnsi="Courier New" w:cs="Courier New"/>
          <w:lang w:val="en-US" w:bidi="he-IL"/>
        </w:rPr>
        <w:t>condiţiile</w:t>
      </w:r>
      <w:proofErr w:type="spellEnd"/>
      <w:r>
        <w:rPr>
          <w:rFonts w:ascii="Courier New" w:hAnsi="Courier New" w:cs="Courier New"/>
          <w:lang w:val="en-US" w:bidi="he-IL"/>
        </w:rPr>
        <w:t xml:space="preserve"> </w:t>
      </w:r>
      <w:proofErr w:type="spellStart"/>
      <w:r>
        <w:rPr>
          <w:rFonts w:ascii="Courier New" w:hAnsi="Courier New" w:cs="Courier New"/>
          <w:lang w:val="en-US" w:bidi="he-IL"/>
        </w:rPr>
        <w:t>prevăzute</w:t>
      </w:r>
      <w:proofErr w:type="spellEnd"/>
      <w:r>
        <w:rPr>
          <w:rFonts w:ascii="Courier New" w:hAnsi="Courier New" w:cs="Courier New"/>
          <w:lang w:val="en-US" w:bidi="he-IL"/>
        </w:rPr>
        <w:t xml:space="preserve"> de </w:t>
      </w:r>
      <w:proofErr w:type="spellStart"/>
      <w:r>
        <w:rPr>
          <w:rFonts w:ascii="Courier New" w:hAnsi="Courier New" w:cs="Courier New"/>
          <w:lang w:val="en-US" w:bidi="he-IL"/>
        </w:rPr>
        <w:t>legislaţia</w:t>
      </w:r>
      <w:proofErr w:type="spellEnd"/>
      <w:r>
        <w:rPr>
          <w:rFonts w:ascii="Courier New" w:hAnsi="Courier New" w:cs="Courier New"/>
          <w:lang w:val="en-US" w:bidi="he-IL"/>
        </w:rPr>
        <w:t xml:space="preserve"> </w:t>
      </w:r>
      <w:proofErr w:type="spellStart"/>
      <w:r>
        <w:rPr>
          <w:rFonts w:ascii="Courier New" w:hAnsi="Courier New" w:cs="Courier New"/>
          <w:lang w:val="en-US" w:bidi="he-IL"/>
        </w:rPr>
        <w:t>specifică</w:t>
      </w:r>
      <w:proofErr w:type="spellEnd"/>
      <w:r>
        <w:rPr>
          <w:rFonts w:ascii="Courier New" w:hAnsi="Courier New" w:cs="Courier New"/>
          <w:lang w:val="en-US" w:bidi="he-IL"/>
        </w:rPr>
        <w:t>.</w:t>
      </w:r>
    </w:p>
    <w:p w:rsidR="00C0529E" w:rsidRDefault="00C0529E" w:rsidP="00C0529E">
      <w:pPr>
        <w:autoSpaceDE w:val="0"/>
        <w:autoSpaceDN w:val="0"/>
        <w:adjustRightInd w:val="0"/>
        <w:spacing w:after="0" w:line="240" w:lineRule="auto"/>
        <w:jc w:val="both"/>
        <w:rPr>
          <w:rFonts w:ascii="Courier New" w:hAnsi="Courier New" w:cs="Courier New"/>
          <w:lang w:val="en-US" w:bidi="he-IL"/>
        </w:rPr>
      </w:pPr>
    </w:p>
    <w:p w:rsidR="00C0529E" w:rsidRDefault="00C0529E" w:rsidP="00C0529E">
      <w:pPr>
        <w:autoSpaceDE w:val="0"/>
        <w:autoSpaceDN w:val="0"/>
        <w:adjustRightInd w:val="0"/>
        <w:spacing w:after="0" w:line="240" w:lineRule="auto"/>
        <w:jc w:val="both"/>
        <w:rPr>
          <w:rFonts w:eastAsia="Calibri" w:cs="Times New Roman"/>
          <w:b/>
          <w:bCs/>
          <w:u w:val="single"/>
        </w:rPr>
      </w:pPr>
      <w:r>
        <w:rPr>
          <w:rFonts w:eastAsia="Calibri" w:cs="Times New Roman"/>
          <w:b/>
          <w:bCs/>
        </w:rPr>
        <w:t xml:space="preserve">7. Dosarele de înscriere se depun de către candidații declarați admiși în etapa de recrutare, exclusiv în format electronic, prin intermediul platformei informatice de concurs a Proiectului pilot al concursului de ocupare a unor funcții publice vacante din administrația publică centrală ( concurs național) </w:t>
      </w:r>
      <w:r w:rsidRPr="00C0529E">
        <w:rPr>
          <w:rFonts w:eastAsia="Calibri" w:cs="Times New Roman"/>
          <w:b/>
          <w:bCs/>
          <w:u w:val="single"/>
        </w:rPr>
        <w:t>organizată de Agenția națională a Funcționarilor Publici</w:t>
      </w:r>
    </w:p>
    <w:p w:rsidR="00C0529E" w:rsidRDefault="00C0529E" w:rsidP="00C0529E">
      <w:pPr>
        <w:autoSpaceDE w:val="0"/>
        <w:autoSpaceDN w:val="0"/>
        <w:adjustRightInd w:val="0"/>
        <w:spacing w:after="0" w:line="240" w:lineRule="auto"/>
        <w:jc w:val="both"/>
        <w:rPr>
          <w:rFonts w:eastAsia="Calibri" w:cs="Times New Roman"/>
          <w:b/>
          <w:bCs/>
          <w:u w:val="single"/>
        </w:rPr>
      </w:pPr>
    </w:p>
    <w:p w:rsidR="00C0529E" w:rsidRDefault="00C0529E" w:rsidP="00C0529E">
      <w:pPr>
        <w:autoSpaceDE w:val="0"/>
        <w:autoSpaceDN w:val="0"/>
        <w:adjustRightInd w:val="0"/>
        <w:spacing w:after="0" w:line="240" w:lineRule="auto"/>
        <w:jc w:val="both"/>
        <w:rPr>
          <w:rFonts w:eastAsia="Calibri" w:cs="Times New Roman"/>
        </w:rPr>
      </w:pPr>
      <w:r>
        <w:rPr>
          <w:rFonts w:eastAsia="Calibri" w:cs="Times New Roman"/>
        </w:rPr>
        <w:t>a) formularul de înscriere;</w:t>
      </w:r>
    </w:p>
    <w:p w:rsidR="00A84B2C" w:rsidRDefault="00A84B2C" w:rsidP="00C0529E">
      <w:pPr>
        <w:autoSpaceDE w:val="0"/>
        <w:autoSpaceDN w:val="0"/>
        <w:adjustRightInd w:val="0"/>
        <w:spacing w:after="0" w:line="240" w:lineRule="auto"/>
        <w:jc w:val="both"/>
        <w:rPr>
          <w:rFonts w:eastAsia="Calibri" w:cs="Times New Roman"/>
        </w:rPr>
      </w:pPr>
      <w:r>
        <w:rPr>
          <w:rFonts w:eastAsia="Calibri" w:cs="Times New Roman"/>
        </w:rPr>
        <w:t>b) copia actului de identitate;</w:t>
      </w:r>
    </w:p>
    <w:p w:rsidR="001F67FE" w:rsidRDefault="00A84B2C" w:rsidP="00C0529E">
      <w:pPr>
        <w:autoSpaceDE w:val="0"/>
        <w:autoSpaceDN w:val="0"/>
        <w:adjustRightInd w:val="0"/>
        <w:spacing w:after="0" w:line="240" w:lineRule="auto"/>
        <w:jc w:val="both"/>
        <w:rPr>
          <w:rFonts w:eastAsia="Calibri" w:cs="Times New Roman"/>
        </w:rPr>
      </w:pPr>
      <w:r>
        <w:rPr>
          <w:rFonts w:eastAsia="Calibri" w:cs="Times New Roman"/>
        </w:rPr>
        <w:t>c) copii ale diplomelor de studii sau echivalente, certificatelor și altor documente care atestă efectuarea unor specializări și perfecționări sau deținerea unor competențe specifice;</w:t>
      </w:r>
    </w:p>
    <w:p w:rsidR="00A84B2C" w:rsidRDefault="00A84B2C" w:rsidP="00C0529E">
      <w:pPr>
        <w:autoSpaceDE w:val="0"/>
        <w:autoSpaceDN w:val="0"/>
        <w:adjustRightInd w:val="0"/>
        <w:spacing w:after="0" w:line="240" w:lineRule="auto"/>
        <w:jc w:val="both"/>
        <w:rPr>
          <w:rFonts w:eastAsia="Calibri" w:cs="Times New Roman"/>
        </w:rPr>
      </w:pPr>
      <w:r>
        <w:rPr>
          <w:rFonts w:eastAsia="Calibri" w:cs="Times New Roman"/>
        </w:rPr>
        <w:t>d) copia adeverinței care atestă starea de sănătate corespunzătoare, eliberată cu cel puțin 6 luni anterior derulării etapei de selecție a proiectului – pilot de către medicul de familie al candidatului.</w:t>
      </w:r>
    </w:p>
    <w:p w:rsidR="00A84B2C" w:rsidRDefault="00A84B2C" w:rsidP="00C0529E">
      <w:pPr>
        <w:autoSpaceDE w:val="0"/>
        <w:autoSpaceDN w:val="0"/>
        <w:adjustRightInd w:val="0"/>
        <w:spacing w:after="0" w:line="240" w:lineRule="auto"/>
        <w:jc w:val="both"/>
        <w:rPr>
          <w:rFonts w:eastAsia="Calibri" w:cs="Times New Roman"/>
        </w:rPr>
      </w:pPr>
      <w:r>
        <w:rPr>
          <w:rFonts w:eastAsia="Calibri" w:cs="Times New Roman"/>
        </w:rPr>
        <w:t>e) cazierul judiciar.</w:t>
      </w:r>
    </w:p>
    <w:p w:rsidR="00A84B2C" w:rsidRDefault="00A84B2C" w:rsidP="00C0529E">
      <w:pPr>
        <w:autoSpaceDE w:val="0"/>
        <w:autoSpaceDN w:val="0"/>
        <w:adjustRightInd w:val="0"/>
        <w:spacing w:after="0" w:line="240" w:lineRule="auto"/>
        <w:jc w:val="both"/>
        <w:rPr>
          <w:rFonts w:eastAsia="Calibri" w:cs="Times New Roman"/>
        </w:rPr>
      </w:pPr>
    </w:p>
    <w:p w:rsidR="00A84B2C" w:rsidRDefault="00A84B2C" w:rsidP="00C0529E">
      <w:pPr>
        <w:autoSpaceDE w:val="0"/>
        <w:autoSpaceDN w:val="0"/>
        <w:adjustRightInd w:val="0"/>
        <w:spacing w:after="0" w:line="240" w:lineRule="auto"/>
        <w:jc w:val="both"/>
        <w:rPr>
          <w:rFonts w:eastAsia="Calibri" w:cs="Times New Roman"/>
        </w:rPr>
      </w:pPr>
    </w:p>
    <w:p w:rsidR="00A84B2C" w:rsidRDefault="00A84B2C" w:rsidP="00C0529E">
      <w:pPr>
        <w:autoSpaceDE w:val="0"/>
        <w:autoSpaceDN w:val="0"/>
        <w:adjustRightInd w:val="0"/>
        <w:spacing w:after="0" w:line="240" w:lineRule="auto"/>
        <w:jc w:val="both"/>
        <w:rPr>
          <w:rFonts w:eastAsia="Calibri" w:cs="Times New Roman"/>
        </w:rPr>
      </w:pPr>
      <w:r>
        <w:rPr>
          <w:rFonts w:eastAsia="Calibri" w:cs="Times New Roman"/>
        </w:rPr>
        <w:t>IMPORTANT:</w:t>
      </w:r>
    </w:p>
    <w:p w:rsidR="00A84B2C" w:rsidRDefault="00A84B2C" w:rsidP="00C0529E">
      <w:pPr>
        <w:autoSpaceDE w:val="0"/>
        <w:autoSpaceDN w:val="0"/>
        <w:adjustRightInd w:val="0"/>
        <w:spacing w:after="0" w:line="240" w:lineRule="auto"/>
        <w:jc w:val="both"/>
        <w:rPr>
          <w:rFonts w:eastAsia="Calibri" w:cs="Times New Roman"/>
        </w:rPr>
      </w:pPr>
      <w:r>
        <w:rPr>
          <w:rFonts w:eastAsia="Calibri" w:cs="Times New Roman"/>
        </w:rPr>
        <w:t>În termen de maximum 10 zile lucrătoare de la data afiș</w:t>
      </w:r>
      <w:r w:rsidR="00166E57">
        <w:rPr>
          <w:rFonts w:eastAsia="Calibri" w:cs="Times New Roman"/>
        </w:rPr>
        <w:t>ă</w:t>
      </w:r>
      <w:r>
        <w:rPr>
          <w:rFonts w:eastAsia="Calibri" w:cs="Times New Roman"/>
        </w:rPr>
        <w:t>rii rezultatelor finale ale etapei de selecție a proiectului – pilot, candidatul declarat admis are obligația de a prezenta, în original, toate documentele încărcate în dosarul de concurs, prin platforma electronică, în vederea certificării pentru conformitate cu originalul de către secretarul comisiei de concurs, sub sancțiunea neemiterii actului administrativ de numire.</w:t>
      </w:r>
    </w:p>
    <w:p w:rsidR="00A84B2C" w:rsidRDefault="00A84B2C" w:rsidP="00C0529E">
      <w:pPr>
        <w:autoSpaceDE w:val="0"/>
        <w:autoSpaceDN w:val="0"/>
        <w:adjustRightInd w:val="0"/>
        <w:spacing w:after="0" w:line="240" w:lineRule="auto"/>
        <w:jc w:val="both"/>
        <w:rPr>
          <w:rFonts w:eastAsia="Calibri" w:cs="Times New Roman"/>
        </w:rPr>
      </w:pPr>
    </w:p>
    <w:p w:rsidR="00A84B2C" w:rsidRDefault="00A84B2C" w:rsidP="00C0529E">
      <w:pPr>
        <w:autoSpaceDE w:val="0"/>
        <w:autoSpaceDN w:val="0"/>
        <w:adjustRightInd w:val="0"/>
        <w:spacing w:after="0" w:line="240" w:lineRule="auto"/>
        <w:jc w:val="both"/>
        <w:rPr>
          <w:rFonts w:eastAsia="Calibri" w:cs="Times New Roman"/>
        </w:rPr>
      </w:pPr>
    </w:p>
    <w:p w:rsidR="00A84B2C" w:rsidRDefault="00A84B2C" w:rsidP="00A84B2C">
      <w:pPr>
        <w:autoSpaceDE w:val="0"/>
        <w:autoSpaceDN w:val="0"/>
        <w:adjustRightInd w:val="0"/>
        <w:spacing w:after="0" w:line="240" w:lineRule="auto"/>
        <w:rPr>
          <w:rFonts w:ascii="Segoe UI" w:hAnsi="Segoe UI" w:cs="Segoe UI"/>
          <w:sz w:val="22"/>
          <w:szCs w:val="22"/>
          <w:lang w:bidi="he-IL"/>
        </w:rPr>
      </w:pPr>
    </w:p>
    <w:p w:rsidR="00A84B2C" w:rsidRPr="00A84B2C" w:rsidRDefault="00A84B2C" w:rsidP="00A84B2C">
      <w:pPr>
        <w:autoSpaceDE w:val="0"/>
        <w:autoSpaceDN w:val="0"/>
        <w:adjustRightInd w:val="0"/>
        <w:spacing w:after="0" w:line="240" w:lineRule="auto"/>
        <w:rPr>
          <w:rFonts w:ascii="Segoe UI" w:hAnsi="Segoe UI" w:cs="Segoe UI"/>
          <w:b/>
          <w:bCs/>
          <w:sz w:val="22"/>
          <w:szCs w:val="22"/>
          <w:lang w:bidi="he-IL"/>
        </w:rPr>
      </w:pPr>
      <w:r>
        <w:rPr>
          <w:rFonts w:ascii="Segoe UI" w:hAnsi="Segoe UI" w:cs="Segoe UI"/>
          <w:b/>
          <w:bCs/>
          <w:sz w:val="22"/>
          <w:szCs w:val="22"/>
          <w:lang w:bidi="he-IL"/>
        </w:rPr>
        <w:lastRenderedPageBreak/>
        <w:t xml:space="preserve">8. </w:t>
      </w:r>
      <w:r w:rsidRPr="00A84B2C">
        <w:rPr>
          <w:rFonts w:ascii="Segoe UI" w:hAnsi="Segoe UI" w:cs="Segoe UI"/>
          <w:b/>
          <w:bCs/>
          <w:sz w:val="22"/>
          <w:szCs w:val="22"/>
          <w:lang w:bidi="he-IL"/>
        </w:rPr>
        <w:t>Data, ora și locul desfășurării probei scrise</w:t>
      </w:r>
    </w:p>
    <w:p w:rsidR="00A84B2C" w:rsidRPr="00A84B2C" w:rsidRDefault="00A84B2C" w:rsidP="00A84B2C">
      <w:pPr>
        <w:autoSpaceDE w:val="0"/>
        <w:autoSpaceDN w:val="0"/>
        <w:adjustRightInd w:val="0"/>
        <w:spacing w:after="0" w:line="240" w:lineRule="auto"/>
        <w:rPr>
          <w:rFonts w:ascii="Segoe UI" w:hAnsi="Segoe UI" w:cs="Segoe UI"/>
          <w:b/>
          <w:bCs/>
          <w:sz w:val="22"/>
          <w:szCs w:val="22"/>
          <w:lang w:bidi="he-IL"/>
        </w:rPr>
      </w:pPr>
      <w:r w:rsidRPr="00A84B2C">
        <w:rPr>
          <w:rFonts w:ascii="Segoe UI" w:hAnsi="Segoe UI" w:cs="Segoe UI"/>
          <w:b/>
          <w:bCs/>
          <w:sz w:val="22"/>
          <w:szCs w:val="22"/>
          <w:lang w:bidi="he-IL"/>
        </w:rPr>
        <w:t xml:space="preserve">11.09.2023 </w:t>
      </w:r>
      <w:r w:rsidR="00166E57">
        <w:rPr>
          <w:rFonts w:ascii="Segoe UI" w:hAnsi="Segoe UI" w:cs="Segoe UI"/>
          <w:b/>
          <w:bCs/>
          <w:sz w:val="22"/>
          <w:szCs w:val="22"/>
          <w:lang w:bidi="he-IL"/>
        </w:rPr>
        <w:t xml:space="preserve"> ora </w:t>
      </w:r>
      <w:r w:rsidRPr="00A84B2C">
        <w:rPr>
          <w:rFonts w:ascii="Segoe UI" w:hAnsi="Segoe UI" w:cs="Segoe UI"/>
          <w:b/>
          <w:bCs/>
          <w:sz w:val="22"/>
          <w:szCs w:val="22"/>
          <w:lang w:bidi="he-IL"/>
        </w:rPr>
        <w:t>10:00, Direcția pentru Agricultură Județeană Caraș Severin</w:t>
      </w:r>
    </w:p>
    <w:p w:rsidR="00A84B2C" w:rsidRDefault="00A84B2C" w:rsidP="00A84B2C">
      <w:pPr>
        <w:autoSpaceDE w:val="0"/>
        <w:autoSpaceDN w:val="0"/>
        <w:adjustRightInd w:val="0"/>
        <w:spacing w:after="0" w:line="240" w:lineRule="auto"/>
        <w:rPr>
          <w:rFonts w:ascii="Segoe UI,Bold" w:hAnsi="Segoe UI,Bold" w:cs="Segoe UI,Bold"/>
          <w:b/>
          <w:bCs/>
          <w:sz w:val="22"/>
          <w:szCs w:val="22"/>
          <w:lang w:bidi="he-IL"/>
        </w:rPr>
      </w:pPr>
    </w:p>
    <w:p w:rsidR="00A84B2C" w:rsidRDefault="00A84B2C" w:rsidP="00A84B2C">
      <w:pPr>
        <w:autoSpaceDE w:val="0"/>
        <w:autoSpaceDN w:val="0"/>
        <w:adjustRightInd w:val="0"/>
        <w:spacing w:after="0" w:line="240" w:lineRule="auto"/>
        <w:rPr>
          <w:rFonts w:ascii="Segoe UI,Bold" w:hAnsi="Segoe UI,Bold" w:cs="Segoe UI,Bold"/>
          <w:b/>
          <w:bCs/>
          <w:sz w:val="22"/>
          <w:szCs w:val="22"/>
          <w:lang w:bidi="he-IL"/>
        </w:rPr>
      </w:pPr>
      <w:r>
        <w:rPr>
          <w:rFonts w:ascii="Segoe UI,Bold" w:hAnsi="Segoe UI,Bold" w:cs="Segoe UI,Bold"/>
          <w:b/>
          <w:bCs/>
          <w:sz w:val="22"/>
          <w:szCs w:val="22"/>
          <w:lang w:bidi="he-IL"/>
        </w:rPr>
        <w:t>9. Perioada de depunere a dosarelor 25.07.2023 - 23.08.2023</w:t>
      </w:r>
    </w:p>
    <w:p w:rsidR="00A84B2C" w:rsidRDefault="00A84B2C" w:rsidP="00A84B2C">
      <w:pPr>
        <w:autoSpaceDE w:val="0"/>
        <w:autoSpaceDN w:val="0"/>
        <w:adjustRightInd w:val="0"/>
        <w:spacing w:after="0" w:line="240" w:lineRule="auto"/>
        <w:rPr>
          <w:rFonts w:ascii="Segoe UI" w:hAnsi="Segoe UI" w:cs="Segoe UI"/>
          <w:sz w:val="22"/>
          <w:szCs w:val="22"/>
          <w:lang w:bidi="he-IL"/>
        </w:rPr>
      </w:pPr>
    </w:p>
    <w:p w:rsidR="00A84B2C" w:rsidRPr="00166E57" w:rsidRDefault="00A84B2C" w:rsidP="00166E57">
      <w:pPr>
        <w:pStyle w:val="ListParagraph"/>
        <w:numPr>
          <w:ilvl w:val="0"/>
          <w:numId w:val="4"/>
        </w:numPr>
        <w:autoSpaceDE w:val="0"/>
        <w:autoSpaceDN w:val="0"/>
        <w:adjustRightInd w:val="0"/>
        <w:spacing w:after="0" w:line="240" w:lineRule="auto"/>
        <w:rPr>
          <w:rFonts w:ascii="Segoe UI" w:hAnsi="Segoe UI" w:cs="Segoe UI"/>
          <w:sz w:val="22"/>
          <w:szCs w:val="22"/>
          <w:lang w:bidi="he-IL"/>
        </w:rPr>
      </w:pPr>
      <w:r w:rsidRPr="00166E57">
        <w:rPr>
          <w:rFonts w:ascii="Segoe UI" w:hAnsi="Segoe UI" w:cs="Segoe UI"/>
          <w:sz w:val="22"/>
          <w:szCs w:val="22"/>
          <w:lang w:bidi="he-IL"/>
        </w:rPr>
        <w:t xml:space="preserve"> Perioada selecție dosare concurs: în termen de maximum 5 zile lucrătoare de la data expirării termenului de depunere a dosarelor.</w:t>
      </w:r>
    </w:p>
    <w:p w:rsidR="00A84B2C" w:rsidRPr="00166E57" w:rsidRDefault="00A84B2C" w:rsidP="00166E57">
      <w:pPr>
        <w:pStyle w:val="ListParagraph"/>
        <w:numPr>
          <w:ilvl w:val="0"/>
          <w:numId w:val="4"/>
        </w:numPr>
        <w:autoSpaceDE w:val="0"/>
        <w:autoSpaceDN w:val="0"/>
        <w:adjustRightInd w:val="0"/>
        <w:spacing w:after="0" w:line="240" w:lineRule="auto"/>
        <w:rPr>
          <w:rFonts w:ascii="Segoe UI" w:hAnsi="Segoe UI" w:cs="Segoe UI"/>
          <w:sz w:val="22"/>
          <w:szCs w:val="22"/>
          <w:lang w:bidi="he-IL"/>
        </w:rPr>
      </w:pPr>
      <w:r w:rsidRPr="00166E57">
        <w:rPr>
          <w:rFonts w:ascii="Segoe UI" w:hAnsi="Segoe UI" w:cs="Segoe UI"/>
          <w:sz w:val="22"/>
          <w:szCs w:val="22"/>
          <w:lang w:bidi="he-IL"/>
        </w:rPr>
        <w:t>﻿Perioada depunere contestație la selecție: ﻿în termen de cel mult 24 de ore de la data afişării rezultatului selecţiei dosarelor.</w:t>
      </w:r>
    </w:p>
    <w:p w:rsidR="00A84B2C" w:rsidRPr="00A84B2C" w:rsidRDefault="00A84B2C" w:rsidP="00A84B2C">
      <w:pPr>
        <w:autoSpaceDE w:val="0"/>
        <w:autoSpaceDN w:val="0"/>
        <w:adjustRightInd w:val="0"/>
        <w:spacing w:after="0" w:line="240" w:lineRule="auto"/>
        <w:rPr>
          <w:rFonts w:ascii="Segoe UI" w:hAnsi="Segoe UI" w:cs="Segoe UI"/>
          <w:sz w:val="22"/>
          <w:szCs w:val="22"/>
          <w:lang w:bidi="he-IL"/>
        </w:rPr>
      </w:pPr>
      <w:r>
        <w:rPr>
          <w:rFonts w:ascii="Segoe UI" w:hAnsi="Segoe UI" w:cs="Segoe UI"/>
          <w:sz w:val="22"/>
          <w:szCs w:val="22"/>
          <w:lang w:bidi="he-IL"/>
        </w:rPr>
        <w:t>﻿</w:t>
      </w:r>
      <w:r w:rsidR="00166E57">
        <w:rPr>
          <w:rFonts w:ascii="Segoe UI" w:hAnsi="Segoe UI" w:cs="Segoe UI"/>
          <w:sz w:val="22"/>
          <w:szCs w:val="22"/>
          <w:lang w:bidi="he-IL"/>
        </w:rPr>
        <w:t xml:space="preserve">      -    </w:t>
      </w:r>
      <w:r>
        <w:rPr>
          <w:rFonts w:ascii="Segoe UI" w:hAnsi="Segoe UI" w:cs="Segoe UI"/>
          <w:sz w:val="22"/>
          <w:szCs w:val="22"/>
          <w:lang w:bidi="he-IL"/>
        </w:rPr>
        <w:t>Perioada soluționare contestații la selecție: ﻿în termen de maximum 48 de ore de la expirarea termenului de depunere a contestaţiilor.</w:t>
      </w:r>
    </w:p>
    <w:p w:rsidR="00A84B2C" w:rsidRPr="00166E57" w:rsidRDefault="00A84B2C" w:rsidP="00166E57">
      <w:pPr>
        <w:pStyle w:val="ListParagraph"/>
        <w:numPr>
          <w:ilvl w:val="0"/>
          <w:numId w:val="4"/>
        </w:numPr>
        <w:autoSpaceDE w:val="0"/>
        <w:autoSpaceDN w:val="0"/>
        <w:adjustRightInd w:val="0"/>
        <w:spacing w:after="0" w:line="240" w:lineRule="auto"/>
        <w:jc w:val="both"/>
        <w:rPr>
          <w:rFonts w:ascii="Segoe UI,Bold" w:hAnsi="Segoe UI,Bold" w:cs="Segoe UI,Bold"/>
          <w:sz w:val="22"/>
          <w:szCs w:val="22"/>
          <w:lang w:bidi="he-IL"/>
        </w:rPr>
      </w:pPr>
      <w:r w:rsidRPr="00166E57">
        <w:rPr>
          <w:rFonts w:ascii="Segoe UI,Bold" w:hAnsi="Segoe UI,Bold" w:cs="Segoe UI,Bold"/>
          <w:sz w:val="22"/>
          <w:szCs w:val="22"/>
          <w:lang w:bidi="he-IL"/>
        </w:rPr>
        <w:t xml:space="preserve">Data afișării anunțului: 25.07.2023 </w:t>
      </w:r>
    </w:p>
    <w:p w:rsidR="00A84B2C" w:rsidRDefault="00173D60" w:rsidP="00C0529E">
      <w:pPr>
        <w:autoSpaceDE w:val="0"/>
        <w:autoSpaceDN w:val="0"/>
        <w:adjustRightInd w:val="0"/>
        <w:spacing w:after="0" w:line="240" w:lineRule="auto"/>
        <w:jc w:val="both"/>
        <w:rPr>
          <w:rFonts w:ascii="Segoe UI,Bold" w:hAnsi="Segoe UI,Bold" w:cs="Segoe UI,Bold"/>
          <w:b/>
          <w:bCs/>
          <w:sz w:val="22"/>
          <w:szCs w:val="22"/>
          <w:lang w:bidi="he-IL"/>
        </w:rPr>
      </w:pPr>
      <w:r>
        <w:rPr>
          <w:rFonts w:ascii="Segoe UI,Bold" w:hAnsi="Segoe UI,Bold" w:cs="Segoe UI,Bold"/>
          <w:b/>
          <w:bCs/>
          <w:sz w:val="22"/>
          <w:szCs w:val="22"/>
          <w:lang w:bidi="he-IL"/>
        </w:rPr>
        <w:t>Informații suplimentare se pot obține la sediul DAJ  Caraș Severin, Reșița, Piața Republicii nr.28</w:t>
      </w:r>
    </w:p>
    <w:p w:rsidR="00173D60" w:rsidRDefault="00173D60" w:rsidP="00C0529E">
      <w:pPr>
        <w:autoSpaceDE w:val="0"/>
        <w:autoSpaceDN w:val="0"/>
        <w:adjustRightInd w:val="0"/>
        <w:spacing w:after="0" w:line="240" w:lineRule="auto"/>
        <w:jc w:val="both"/>
        <w:rPr>
          <w:rFonts w:ascii="Segoe UI,Bold" w:hAnsi="Segoe UI,Bold" w:cs="Segoe UI,Bold"/>
          <w:b/>
          <w:bCs/>
          <w:sz w:val="22"/>
          <w:szCs w:val="22"/>
          <w:lang w:bidi="he-IL"/>
        </w:rPr>
      </w:pPr>
      <w:r>
        <w:rPr>
          <w:rFonts w:ascii="Segoe UI,Bold" w:hAnsi="Segoe UI,Bold" w:cs="Segoe UI,Bold"/>
          <w:b/>
          <w:bCs/>
          <w:sz w:val="22"/>
          <w:szCs w:val="22"/>
          <w:lang w:bidi="he-IL"/>
        </w:rPr>
        <w:t>Telefon 0255/212363</w:t>
      </w:r>
    </w:p>
    <w:p w:rsidR="00173D60" w:rsidRDefault="00173D60" w:rsidP="00C0529E">
      <w:pPr>
        <w:autoSpaceDE w:val="0"/>
        <w:autoSpaceDN w:val="0"/>
        <w:adjustRightInd w:val="0"/>
        <w:spacing w:after="0" w:line="240" w:lineRule="auto"/>
        <w:jc w:val="both"/>
        <w:rPr>
          <w:rFonts w:ascii="Segoe UI,Bold" w:hAnsi="Segoe UI,Bold" w:cs="Segoe UI,Bold"/>
          <w:b/>
          <w:bCs/>
          <w:sz w:val="22"/>
          <w:szCs w:val="22"/>
          <w:lang w:bidi="he-IL"/>
        </w:rPr>
      </w:pPr>
      <w:r>
        <w:rPr>
          <w:rFonts w:ascii="Segoe UI,Bold" w:hAnsi="Segoe UI,Bold" w:cs="Segoe UI,Bold"/>
          <w:b/>
          <w:bCs/>
          <w:sz w:val="22"/>
          <w:szCs w:val="22"/>
          <w:lang w:bidi="he-IL"/>
        </w:rPr>
        <w:t>e-mail dadr.cs@madr.ro</w:t>
      </w:r>
    </w:p>
    <w:p w:rsidR="00A84B2C" w:rsidRDefault="00A84B2C" w:rsidP="00C0529E">
      <w:pPr>
        <w:autoSpaceDE w:val="0"/>
        <w:autoSpaceDN w:val="0"/>
        <w:adjustRightInd w:val="0"/>
        <w:spacing w:after="0" w:line="240" w:lineRule="auto"/>
        <w:jc w:val="both"/>
        <w:rPr>
          <w:rFonts w:ascii="Segoe UI,Bold" w:hAnsi="Segoe UI,Bold" w:cs="Segoe UI,Bold"/>
          <w:b/>
          <w:bCs/>
          <w:sz w:val="22"/>
          <w:szCs w:val="22"/>
          <w:lang w:bidi="he-IL"/>
        </w:rPr>
      </w:pPr>
    </w:p>
    <w:p w:rsidR="001F67FE" w:rsidRDefault="001F67FE" w:rsidP="00C0529E">
      <w:pPr>
        <w:autoSpaceDE w:val="0"/>
        <w:autoSpaceDN w:val="0"/>
        <w:adjustRightInd w:val="0"/>
        <w:spacing w:after="0" w:line="240" w:lineRule="auto"/>
        <w:jc w:val="both"/>
        <w:rPr>
          <w:rFonts w:ascii="Segoe UI,Bold" w:hAnsi="Segoe UI,Bold" w:cs="Segoe UI,Bold"/>
          <w:b/>
          <w:bCs/>
          <w:sz w:val="22"/>
          <w:szCs w:val="22"/>
          <w:lang w:bidi="he-IL"/>
        </w:rPr>
      </w:pPr>
      <w:r>
        <w:rPr>
          <w:rFonts w:ascii="Segoe UI,Bold" w:hAnsi="Segoe UI,Bold" w:cs="Segoe UI,Bold"/>
          <w:b/>
          <w:bCs/>
          <w:sz w:val="22"/>
          <w:szCs w:val="22"/>
          <w:lang w:bidi="he-IL"/>
        </w:rPr>
        <w:t>Condiții de participare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Condiții specifice pentru ocuparea postului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r>
        <w:rPr>
          <w:rFonts w:ascii="Segoe UI,Bold" w:hAnsi="Segoe UI,Bold" w:cs="Segoe UI,Bold"/>
          <w:b/>
          <w:bCs/>
          <w:sz w:val="22"/>
          <w:szCs w:val="22"/>
          <w:u w:val="single"/>
          <w:lang w:bidi="he-IL"/>
        </w:rPr>
        <w:t xml:space="preserve">1. </w:t>
      </w:r>
      <w:r w:rsidR="001F67FE" w:rsidRPr="001F67FE">
        <w:rPr>
          <w:rFonts w:ascii="Segoe UI,Bold" w:hAnsi="Segoe UI,Bold" w:cs="Segoe UI,Bold"/>
          <w:b/>
          <w:bCs/>
          <w:sz w:val="22"/>
          <w:szCs w:val="22"/>
          <w:u w:val="single"/>
          <w:lang w:bidi="he-IL"/>
        </w:rPr>
        <w:t xml:space="preserve">Pentru Consilier - 218234 </w:t>
      </w:r>
      <w:r w:rsidR="001F67FE" w:rsidRPr="001F67FE">
        <w:rPr>
          <w:rFonts w:ascii="Segoe UI" w:hAnsi="Segoe UI" w:cs="Segoe UI"/>
          <w:b/>
          <w:bCs/>
          <w:sz w:val="22"/>
          <w:szCs w:val="22"/>
          <w:u w:val="single"/>
          <w:lang w:bidi="he-IL"/>
        </w:rPr>
        <w:t>- Clasa I, Grad debutant, COMPARTIMENT ASISTENȚĂ TEHNICĂ ZONALĂ ȘI RICA</w:t>
      </w:r>
    </w:p>
    <w:p w:rsidR="00C0529E" w:rsidRPr="00C0529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r w:rsidRPr="00C0529E">
        <w:rPr>
          <w:rFonts w:ascii="Segoe UI,Bold" w:hAnsi="Segoe UI,Bold" w:cs="Segoe UI,Bold"/>
          <w:b/>
          <w:bCs/>
          <w:sz w:val="22"/>
          <w:szCs w:val="22"/>
          <w:u w:val="single"/>
          <w:lang w:bidi="he-IL"/>
        </w:rPr>
        <w:t xml:space="preserve">2. Pentru Consilier - 218235 </w:t>
      </w:r>
      <w:r w:rsidRPr="00C0529E">
        <w:rPr>
          <w:rFonts w:ascii="Segoe UI" w:hAnsi="Segoe UI" w:cs="Segoe UI"/>
          <w:b/>
          <w:bCs/>
          <w:sz w:val="22"/>
          <w:szCs w:val="22"/>
          <w:u w:val="single"/>
          <w:lang w:bidi="he-IL"/>
        </w:rPr>
        <w:t>- Clasa I, Grad debutant, COMPARTIMENT ASISTENȚĂ TEHNICĂ ZONALĂ ȘI RICA</w:t>
      </w:r>
    </w:p>
    <w:p w:rsidR="00C0529E" w:rsidRPr="001F67F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studii universitare de licenţă absolvite cu diplomă de licenţă sau echivalentă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Domeniul de licență: Agronomie, Horticultură, Biotehnologii, Sivicultură, Zootehnie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Medicină Veterinară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Domeniu de studiu: Ştiinţe inginereşti (Domeniul fundamental), Medicină veterinară (Ramura de știință)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Alte condiții / competențe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Cunoştinţe Operare, Procesare de text - MS Word, nivel de baza, se dovedeşte prin documente specifice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Cunoştinţe Operare, Calcul tabelar - MS Excel, nivel de baza, se dovedeşte prin documente specifice</w:t>
      </w:r>
    </w:p>
    <w:p w:rsidR="001F67FE" w:rsidRDefault="001F67FE" w:rsidP="00C0529E">
      <w:pPr>
        <w:autoSpaceDE w:val="0"/>
        <w:autoSpaceDN w:val="0"/>
        <w:adjustRightInd w:val="0"/>
        <w:spacing w:after="0" w:line="240" w:lineRule="auto"/>
        <w:jc w:val="both"/>
        <w:rPr>
          <w:rFonts w:ascii="Segoe UI" w:hAnsi="Segoe UI" w:cs="Segoe UI"/>
          <w:b/>
          <w:bCs/>
          <w:sz w:val="22"/>
          <w:szCs w:val="22"/>
          <w:lang w:bidi="he-IL"/>
        </w:rPr>
      </w:pPr>
    </w:p>
    <w:p w:rsidR="001F67FE" w:rsidRPr="001F67FE" w:rsidRDefault="001F67FE" w:rsidP="00C0529E">
      <w:pPr>
        <w:autoSpaceDE w:val="0"/>
        <w:autoSpaceDN w:val="0"/>
        <w:adjustRightInd w:val="0"/>
        <w:spacing w:after="0" w:line="240" w:lineRule="auto"/>
        <w:jc w:val="both"/>
        <w:rPr>
          <w:rFonts w:ascii="Segoe UI" w:hAnsi="Segoe UI" w:cs="Segoe UI"/>
          <w:b/>
          <w:bCs/>
          <w:sz w:val="22"/>
          <w:szCs w:val="22"/>
          <w:lang w:bidi="he-IL"/>
        </w:rPr>
      </w:pPr>
      <w:r w:rsidRPr="001F67FE">
        <w:rPr>
          <w:rFonts w:ascii="Segoe UI" w:hAnsi="Segoe UI" w:cs="Segoe UI"/>
          <w:b/>
          <w:bCs/>
          <w:sz w:val="22"/>
          <w:szCs w:val="22"/>
          <w:lang w:bidi="he-IL"/>
        </w:rPr>
        <w:t>Bibliografie și tematică specifică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 Ordinul 724/2013 privind atestarea produselor tradiționale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xml:space="preserve"> 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2. Ordinul 45/2022 pentru aprobarea regulilor privind înregistrarea activit</w:t>
      </w:r>
      <w:r w:rsidR="00166E57">
        <w:rPr>
          <w:rFonts w:ascii="Segoe UI" w:hAnsi="Segoe UI" w:cs="Segoe UI"/>
          <w:sz w:val="22"/>
          <w:szCs w:val="22"/>
          <w:lang w:bidi="he-IL"/>
        </w:rPr>
        <w:t>ă</w:t>
      </w:r>
      <w:r>
        <w:rPr>
          <w:rFonts w:ascii="Segoe UI" w:hAnsi="Segoe UI" w:cs="Segoe UI"/>
          <w:sz w:val="22"/>
          <w:szCs w:val="22"/>
          <w:lang w:bidi="he-IL"/>
        </w:rPr>
        <w:t>ții operatorilor/ grupurilor de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operatori în agricultură ecologică,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lastRenderedPageBreak/>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xml:space="preserve">3. Legea 145/2014 </w:t>
      </w:r>
      <w:r w:rsidR="00166E57">
        <w:rPr>
          <w:rFonts w:ascii="Segoe UI" w:hAnsi="Segoe UI" w:cs="Segoe UI"/>
          <w:sz w:val="22"/>
          <w:szCs w:val="22"/>
          <w:lang w:bidi="he-IL"/>
        </w:rPr>
        <w:t xml:space="preserve"> privind </w:t>
      </w:r>
      <w:r>
        <w:rPr>
          <w:rFonts w:ascii="Segoe UI" w:hAnsi="Segoe UI" w:cs="Segoe UI"/>
          <w:sz w:val="22"/>
          <w:szCs w:val="22"/>
          <w:lang w:bidi="he-IL"/>
        </w:rPr>
        <w:t>stabilirea măsurilor de reglementare a pi</w:t>
      </w:r>
      <w:r w:rsidR="00166E57">
        <w:rPr>
          <w:rFonts w:ascii="Segoe UI" w:hAnsi="Segoe UI" w:cs="Segoe UI"/>
          <w:sz w:val="22"/>
          <w:szCs w:val="22"/>
          <w:lang w:bidi="he-IL"/>
        </w:rPr>
        <w:t>e</w:t>
      </w:r>
      <w:r>
        <w:rPr>
          <w:rFonts w:ascii="Segoe UI" w:hAnsi="Segoe UI" w:cs="Segoe UI"/>
          <w:sz w:val="22"/>
          <w:szCs w:val="22"/>
          <w:lang w:bidi="he-IL"/>
        </w:rPr>
        <w:t>ței produselor din sectorul agricol, cu</w:t>
      </w:r>
      <w:r w:rsidR="00166E57">
        <w:rPr>
          <w:rFonts w:ascii="Segoe UI" w:hAnsi="Segoe UI" w:cs="Segoe UI"/>
          <w:sz w:val="22"/>
          <w:szCs w:val="22"/>
          <w:lang w:bidi="he-IL"/>
        </w:rPr>
        <w:t xml:space="preserve"> </w:t>
      </w:r>
      <w:r>
        <w:rPr>
          <w:rFonts w:ascii="Segoe UI" w:hAnsi="Segoe UI" w:cs="Segoe UI"/>
          <w:sz w:val="22"/>
          <w:szCs w:val="22"/>
          <w:lang w:bidi="he-IL"/>
        </w:rPr>
        <w:t>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4. Legea 348/2003 a pomiculturii,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5. LEGE nr. 17 din 7 martie 2014 privind unele măsuri de reglementare a vânzării terenurilor agricole situate  în extravilan și de modificare a Legii nr. 268/2001 privind privatizarea societăților ce dețin în administrare terenuri proprietate publică și privată a statului cu destinație agricolă și înființarea Agenției Domeniilor Statului, cu modificările și completările ulterioare;</w:t>
      </w:r>
    </w:p>
    <w:p w:rsidR="00166E57" w:rsidRDefault="00166E57"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6. Hotărârea 860/2016, privind organizarea, funcționarea și stabilirea atribuțiilor direcțiilor pentru</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agricultură județene și a municipiului București.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Pr="001F67FE" w:rsidRDefault="001F67FE" w:rsidP="00C0529E">
      <w:pPr>
        <w:autoSpaceDE w:val="0"/>
        <w:autoSpaceDN w:val="0"/>
        <w:adjustRightInd w:val="0"/>
        <w:spacing w:after="0" w:line="240" w:lineRule="auto"/>
        <w:jc w:val="both"/>
        <w:rPr>
          <w:rFonts w:ascii="Segoe UI" w:hAnsi="Segoe UI" w:cs="Segoe UI"/>
          <w:b/>
          <w:bCs/>
          <w:sz w:val="22"/>
          <w:szCs w:val="22"/>
          <w:lang w:bidi="he-IL"/>
        </w:rPr>
      </w:pPr>
      <w:r w:rsidRPr="001F67FE">
        <w:rPr>
          <w:rFonts w:ascii="Segoe UI" w:hAnsi="Segoe UI" w:cs="Segoe UI"/>
          <w:b/>
          <w:bCs/>
          <w:sz w:val="22"/>
          <w:szCs w:val="22"/>
          <w:lang w:bidi="he-IL"/>
        </w:rPr>
        <w:t>Atribuții stabilite în fișa postului, precum şi alte date necesare desfăşurării etapei de selecţie a proiectului-pilot:</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 Asigură, prin personalul numit prin decizie a directorului executiv, implementarea legislației privind unele măsuri de reglementare a vânzării-cumpărării terenurilor agricole situate în extravilan, sens în care înregistrează și verifică documentele transmise de către primării în vederea înstrăinării terenurilor agricole;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2. Înregistrează și verifică dosarul transmis de către primării cuprinzând numele și datele de identificare ale</w:t>
      </w:r>
      <w:r w:rsidR="00166E57">
        <w:rPr>
          <w:rFonts w:ascii="Segoe UI" w:hAnsi="Segoe UI" w:cs="Segoe UI"/>
          <w:sz w:val="22"/>
          <w:szCs w:val="22"/>
          <w:lang w:bidi="he-IL"/>
        </w:rPr>
        <w:t xml:space="preserve"> </w:t>
      </w:r>
      <w:r>
        <w:rPr>
          <w:rFonts w:ascii="Segoe UI" w:hAnsi="Segoe UI" w:cs="Segoe UI"/>
          <w:sz w:val="22"/>
          <w:szCs w:val="22"/>
          <w:lang w:bidi="he-IL"/>
        </w:rPr>
        <w:t>preemptorului ales de către vânzător ca potențial cumpărător și copiile tuturor proceselor-verbale privind derularea fiecărei etape procedurale de selecție prevăzute de legislația în domeniu, prin care se consemnează în detaliu activitățile și acțiunile desfășurate;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3. Înființează, organizează și gestionează Registrul județean de evidență a ofertelor de vânzare a terenurilor agricole situate în extravilan, pe suport hârtie și în format electronic, precum și baza de date a circulației terenurilor agricole situate în extravilan la nivel județean în conformitate cu informațiile cuprinse în bazele de date organizate la nivelul structurii teritoriale, precum și cu informațiile cuprinse în adeverințele emise de către primării;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4. Asigură consultanţă de specialitate personalului din fermele selecţionate pentru a participa la ancheta RICA;</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5. Elaborează programul anual de măsuri privind activităţile de asistenţă tehnică, popularizare şi RICA;</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6. Realizează activităţi de asistenţă tehnică pentru întocmirea documentaţiei specifice în vederea eliberării avizului consultativ necesar obţinerii atestatului de producător, în conformitate cu prevederile Legii nr.145/2014 pentru stabilirea unor măsuri de reglementare a pieţei produselor din sectorul agricol;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lastRenderedPageBreak/>
        <w:t>7. Ține evidenţa documentelor elaborate în urma activităţilor efectuate şi asigură confidenţialitatea lor.</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8. Participă/contribuie la organizarea de târguri, expoziţii, seminarii, simpozioane, vizite şi schimburi de experienţă, conform programului de activitate;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9.Participă în cadrul Comitetelor locale/judeţene pentru situaţii de urgenţă la întocmirea proceselor – verbale de constatare a pagubelor produse de fenomene meteorologice nefavorabile, monitorizează suprafeţele şi transmit situaţiile centralizatoare la Centrul Operativ pentru Situaţii de Urgenţă din cadrul MADR;</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10. Informarea fermierilor cu privire la normele de ecocondiționalitate;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11. Sprijină fermierii în identificarea parcelelor agricole;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12. Furnizarea de soluții pentru solicitarea de sprijin cel mai favorabil pentru fermier.</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13. Sprijină fermierii în completarea documentelor care atestă activitățile agricole pe care le desfășoară.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14. Comunicarea cu grupul țintă și consilierea primară, atât a organizațiilor de producători legume fructe existenți, cât și a fermierilor cu activități de producție și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15. Realizează activități suport pentru gestionarea asistenței financiare nerambursabile Europene și/sau pentru sistemul de management și control al fondurilorr europene, reprezentând minimum 75% din totalul atribuțiilor de serviciu, în conformitate cu prevederile Hotărârii de guvern nr.29/2018 și ale protocoalelor de colaborare interinstituționale încheiate cu APIA și Agenția pentru Finanțarea Investituțiilor Rurale.</w:t>
      </w:r>
    </w:p>
    <w:p w:rsidR="00C0529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p>
    <w:p w:rsidR="001F67F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r w:rsidRPr="00C0529E">
        <w:rPr>
          <w:rFonts w:ascii="Segoe UI" w:hAnsi="Segoe UI" w:cs="Segoe UI"/>
          <w:b/>
          <w:bCs/>
          <w:sz w:val="22"/>
          <w:szCs w:val="22"/>
          <w:u w:val="single"/>
          <w:lang w:bidi="he-IL"/>
        </w:rPr>
        <w:t>3.</w:t>
      </w:r>
      <w:r w:rsidR="001F67FE" w:rsidRPr="00C0529E">
        <w:rPr>
          <w:rFonts w:ascii="Segoe UI,Bold" w:hAnsi="Segoe UI,Bold" w:cs="Segoe UI,Bold"/>
          <w:b/>
          <w:bCs/>
          <w:sz w:val="22"/>
          <w:szCs w:val="22"/>
          <w:u w:val="single"/>
          <w:lang w:bidi="he-IL"/>
        </w:rPr>
        <w:t xml:space="preserve">Pentru Consilier - 218237 </w:t>
      </w:r>
      <w:r w:rsidR="001F67FE" w:rsidRPr="00C0529E">
        <w:rPr>
          <w:rFonts w:ascii="Segoe UI" w:hAnsi="Segoe UI" w:cs="Segoe UI"/>
          <w:b/>
          <w:bCs/>
          <w:sz w:val="22"/>
          <w:szCs w:val="22"/>
          <w:u w:val="single"/>
          <w:lang w:bidi="he-IL"/>
        </w:rPr>
        <w:t>- Clasa I, Grad debutant, COMPARTIMENT IMPLEMENTAREA POLITICILOR ȘI</w:t>
      </w:r>
      <w:r w:rsidRPr="00C0529E">
        <w:rPr>
          <w:rFonts w:ascii="Segoe UI" w:hAnsi="Segoe UI" w:cs="Segoe UI"/>
          <w:b/>
          <w:bCs/>
          <w:sz w:val="22"/>
          <w:szCs w:val="22"/>
          <w:u w:val="single"/>
          <w:lang w:bidi="he-IL"/>
        </w:rPr>
        <w:t xml:space="preserve"> </w:t>
      </w:r>
      <w:r w:rsidR="001F67FE" w:rsidRPr="00C0529E">
        <w:rPr>
          <w:rFonts w:ascii="Segoe UI" w:hAnsi="Segoe UI" w:cs="Segoe UI"/>
          <w:b/>
          <w:bCs/>
          <w:sz w:val="22"/>
          <w:szCs w:val="22"/>
          <w:u w:val="single"/>
          <w:lang w:bidi="he-IL"/>
        </w:rPr>
        <w:t>STRATEGIILOR DIN INDUSTRIA ALIMENTARĂ ȘI DE PROMOVARE A SCHEMELOR DE CALITATE</w:t>
      </w:r>
    </w:p>
    <w:p w:rsidR="00C0529E" w:rsidRDefault="00C0529E" w:rsidP="00C0529E">
      <w:pPr>
        <w:autoSpaceDE w:val="0"/>
        <w:autoSpaceDN w:val="0"/>
        <w:adjustRightInd w:val="0"/>
        <w:spacing w:after="0" w:line="240" w:lineRule="auto"/>
        <w:jc w:val="both"/>
        <w:rPr>
          <w:rFonts w:ascii="Segoe UI,Bold" w:hAnsi="Segoe UI,Bold" w:cs="Segoe UI,Bold"/>
          <w:b/>
          <w:bCs/>
          <w:sz w:val="22"/>
          <w:szCs w:val="22"/>
          <w:u w:val="single"/>
          <w:lang w:bidi="he-IL"/>
        </w:rPr>
      </w:pPr>
    </w:p>
    <w:p w:rsidR="00C0529E" w:rsidRPr="00C0529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r w:rsidRPr="00C0529E">
        <w:rPr>
          <w:rFonts w:ascii="Segoe UI,Bold" w:hAnsi="Segoe UI,Bold" w:cs="Segoe UI,Bold"/>
          <w:b/>
          <w:bCs/>
          <w:sz w:val="22"/>
          <w:szCs w:val="22"/>
          <w:u w:val="single"/>
          <w:lang w:bidi="he-IL"/>
        </w:rPr>
        <w:t xml:space="preserve">4.Pentru Consilier - 374972 </w:t>
      </w:r>
      <w:r w:rsidRPr="00C0529E">
        <w:rPr>
          <w:rFonts w:ascii="Segoe UI" w:hAnsi="Segoe UI" w:cs="Segoe UI"/>
          <w:b/>
          <w:bCs/>
          <w:sz w:val="22"/>
          <w:szCs w:val="22"/>
          <w:u w:val="single"/>
          <w:lang w:bidi="he-IL"/>
        </w:rPr>
        <w:t>- Clasa I, Grad debutant, COMPARTIMENT IMPLEMENTAREA POLITICILOR ȘI STRATEGIILOR DIN INDUSTRIA ALIMENTARĂ ȘI DE PROMOVARE A SCHEMELOR DE CALITATE</w:t>
      </w:r>
    </w:p>
    <w:p w:rsidR="00C0529E" w:rsidRPr="00C0529E" w:rsidRDefault="00C0529E" w:rsidP="00C0529E">
      <w:pPr>
        <w:autoSpaceDE w:val="0"/>
        <w:autoSpaceDN w:val="0"/>
        <w:adjustRightInd w:val="0"/>
        <w:spacing w:after="0" w:line="240" w:lineRule="auto"/>
        <w:jc w:val="both"/>
        <w:rPr>
          <w:rFonts w:ascii="Segoe UI" w:hAnsi="Segoe UI" w:cs="Segoe UI"/>
          <w:b/>
          <w:bCs/>
          <w:sz w:val="22"/>
          <w:szCs w:val="22"/>
          <w:u w:val="single"/>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studii universitare de licenţă absolvite cu diplomă de licenţă sau echivalentă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Domeniul de licență: Agronomie, Horticultură, Biotehnologii, sivicultură, Zootehnie,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Domeniul de licență: Medicină Veterinară.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Domeniu de studiu: Ştiinţe inginereşti (Domeniul fundamental), Ştiinţe biologice şi biomedicale (Domeniul</w:t>
      </w:r>
      <w:r w:rsidR="00C0529E">
        <w:rPr>
          <w:rFonts w:ascii="Segoe UI" w:hAnsi="Segoe UI" w:cs="Segoe UI"/>
          <w:sz w:val="22"/>
          <w:szCs w:val="22"/>
          <w:lang w:bidi="he-IL"/>
        </w:rPr>
        <w:t xml:space="preserve"> </w:t>
      </w:r>
      <w:r>
        <w:rPr>
          <w:rFonts w:ascii="Segoe UI" w:hAnsi="Segoe UI" w:cs="Segoe UI"/>
          <w:sz w:val="22"/>
          <w:szCs w:val="22"/>
          <w:lang w:bidi="he-IL"/>
        </w:rPr>
        <w:t>fundamental), Medicină veterinară (Ramura de știință)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Vechime minimă în specialitatea studiilor 0 ani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Durată timp de muncă: 8h/zi - 40h/saptamâna</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Alte condiții / competențe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Cunoştinţe Operare, Procesare de text - MS Word, nivel de baza, se dovedeşte prin documente specifice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Cunoştinţe Operare, Calcul tabelar - MS Excel, nivel de baza, se dovedeşte prin documente specifice</w:t>
      </w:r>
    </w:p>
    <w:p w:rsidR="001F67FE" w:rsidRPr="00C0529E" w:rsidRDefault="001F67FE" w:rsidP="00C0529E">
      <w:pPr>
        <w:autoSpaceDE w:val="0"/>
        <w:autoSpaceDN w:val="0"/>
        <w:adjustRightInd w:val="0"/>
        <w:spacing w:after="0" w:line="240" w:lineRule="auto"/>
        <w:jc w:val="both"/>
        <w:rPr>
          <w:rFonts w:ascii="Segoe UI" w:hAnsi="Segoe UI" w:cs="Segoe UI"/>
          <w:b/>
          <w:bCs/>
          <w:sz w:val="22"/>
          <w:szCs w:val="22"/>
          <w:lang w:bidi="he-IL"/>
        </w:rPr>
      </w:pPr>
      <w:r w:rsidRPr="00C0529E">
        <w:rPr>
          <w:rFonts w:ascii="Segoe UI" w:hAnsi="Segoe UI" w:cs="Segoe UI"/>
          <w:b/>
          <w:bCs/>
          <w:sz w:val="22"/>
          <w:szCs w:val="22"/>
          <w:lang w:bidi="he-IL"/>
        </w:rPr>
        <w:t>Bibliografie și tematică specifică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 Ordinul 724/2013 privind atestarea produselor tradiționale cu modificările și completările ulterioare;</w:t>
      </w:r>
    </w:p>
    <w:p w:rsidR="00C0529E" w:rsidRDefault="00C0529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lastRenderedPageBreak/>
        <w:t>2. Ordinul 45/2022 pentru aprobarea regulilor privind înregistrarea activit</w:t>
      </w:r>
      <w:r w:rsidR="00C0529E">
        <w:rPr>
          <w:rFonts w:ascii="Segoe UI" w:hAnsi="Segoe UI" w:cs="Segoe UI"/>
          <w:sz w:val="22"/>
          <w:szCs w:val="22"/>
          <w:lang w:bidi="he-IL"/>
        </w:rPr>
        <w:t>ă</w:t>
      </w:r>
      <w:r>
        <w:rPr>
          <w:rFonts w:ascii="Segoe UI" w:hAnsi="Segoe UI" w:cs="Segoe UI"/>
          <w:sz w:val="22"/>
          <w:szCs w:val="22"/>
          <w:lang w:bidi="he-IL"/>
        </w:rPr>
        <w:t>ții operatorilor/ grupurilor de</w:t>
      </w:r>
      <w:r w:rsidR="00C0529E">
        <w:rPr>
          <w:rFonts w:ascii="Segoe UI" w:hAnsi="Segoe UI" w:cs="Segoe UI"/>
          <w:sz w:val="22"/>
          <w:szCs w:val="22"/>
          <w:lang w:bidi="he-IL"/>
        </w:rPr>
        <w:t xml:space="preserve"> </w:t>
      </w:r>
      <w:r>
        <w:rPr>
          <w:rFonts w:ascii="Segoe UI" w:hAnsi="Segoe UI" w:cs="Segoe UI"/>
          <w:sz w:val="22"/>
          <w:szCs w:val="22"/>
          <w:lang w:bidi="he-IL"/>
        </w:rPr>
        <w:t>operatori în agricultură ecologică,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3. Legea 145/2014 stabilirea măsurilor de reglementare a piței produselor din sectorul agricol, cu</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4. Legea 348/2003 a pomiculturii,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C0529E" w:rsidRDefault="00C0529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5. LEGE nr. 17 din 7 martie 2014 privind unele măsuri de reglementare a vânzării terenurilor agricole situate în extravilan și de modificare a Legii nr. 268/2001 privind privatizarea societăților ce dețin în administrare terenuri proprietate publică și privată a statului cu destinație agricolă și înființarea Agenției Domeniilor Statului, cu modificările și completările ulterioare;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6. Hotărârea 860/2016, privind organizarea, funcționarea și stabilirea atribuțiilor direcțiilor pentru</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agricultură județene și a municipiului București.</w:t>
      </w:r>
    </w:p>
    <w:p w:rsidR="00C0529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xml:space="preserve"> </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Cu tematica text integral</w:t>
      </w:r>
    </w:p>
    <w:p w:rsidR="00C0529E" w:rsidRDefault="00C0529E" w:rsidP="00C0529E">
      <w:pPr>
        <w:autoSpaceDE w:val="0"/>
        <w:autoSpaceDN w:val="0"/>
        <w:adjustRightInd w:val="0"/>
        <w:spacing w:after="0" w:line="240" w:lineRule="auto"/>
        <w:jc w:val="both"/>
        <w:rPr>
          <w:rFonts w:ascii="Segoe UI" w:hAnsi="Segoe UI" w:cs="Segoe UI"/>
          <w:b/>
          <w:bCs/>
          <w:sz w:val="22"/>
          <w:szCs w:val="22"/>
          <w:lang w:bidi="he-IL"/>
        </w:rPr>
      </w:pPr>
    </w:p>
    <w:p w:rsidR="001F67FE" w:rsidRPr="00C0529E" w:rsidRDefault="001F67FE" w:rsidP="00C0529E">
      <w:pPr>
        <w:autoSpaceDE w:val="0"/>
        <w:autoSpaceDN w:val="0"/>
        <w:adjustRightInd w:val="0"/>
        <w:spacing w:after="0" w:line="240" w:lineRule="auto"/>
        <w:jc w:val="both"/>
        <w:rPr>
          <w:rFonts w:ascii="Segoe UI" w:hAnsi="Segoe UI" w:cs="Segoe UI"/>
          <w:b/>
          <w:bCs/>
          <w:sz w:val="22"/>
          <w:szCs w:val="22"/>
          <w:lang w:bidi="he-IL"/>
        </w:rPr>
      </w:pPr>
      <w:r w:rsidRPr="00C0529E">
        <w:rPr>
          <w:rFonts w:ascii="Segoe UI" w:hAnsi="Segoe UI" w:cs="Segoe UI"/>
          <w:b/>
          <w:bCs/>
          <w:sz w:val="22"/>
          <w:szCs w:val="22"/>
          <w:lang w:bidi="he-IL"/>
        </w:rPr>
        <w:t>Atribuții stabilite în fișa postului, precum şi alte date necesare desfăşurării etapei de selecţie a proiectului-pilot:</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1.Realizează activități de consiliere și asistență tehnică, economică, managerială şi juridică pentru constituirea și funcționarea formelor asociative în agricultură, inclusiv pentru cele din zona montană;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2.Acordă consultanță privind legislația națională și comunitară din domeniu precum și îndrumarea</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producătorilor în vederea alinierii la aceste norme;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3.Participă la elaborarea, multiplicarea și distribuirea gratuită de materiale informative de specialitate (reviste,ziare, cărți, ghiduri, broșuri, pliante, postere, proiecte tehnico -economice, tehnologii de cultură și de creștere a animalelor, alte materiale informative de specialitate), în vederea realizării fluxului informațional către fermieri și diseminării rezultatelor cercetării;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4.Participă/contribuie la organizarea de târguri, expoziții, seminarii, simpozioane, vizite și schimburi de experiență, conform programului de activitate;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5. Realizează activități de asistență tehnică pentru elaborarea planurilor de afaceri și a proiectelor de accesare a fondurilor europene și naționale;)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6.Realizează activități de asistență tehnică pentru întocmirea documentației specifice în vederea eliberării</w:t>
      </w:r>
      <w:r w:rsidR="00C0529E">
        <w:rPr>
          <w:rFonts w:ascii="Segoe UI" w:hAnsi="Segoe UI" w:cs="Segoe UI"/>
          <w:sz w:val="22"/>
          <w:szCs w:val="22"/>
          <w:lang w:bidi="he-IL"/>
        </w:rPr>
        <w:t xml:space="preserve"> </w:t>
      </w:r>
      <w:r>
        <w:rPr>
          <w:rFonts w:ascii="Segoe UI" w:hAnsi="Segoe UI" w:cs="Segoe UI"/>
          <w:sz w:val="22"/>
          <w:szCs w:val="22"/>
          <w:lang w:bidi="he-IL"/>
        </w:rPr>
        <w:t>avizului consultativ necesar obținerii atestatului de producător, în conformitate cu prevederile Legii</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nr.145/2014 pentru stabilirea unor măsuri de reglementare a pieței produselor din sectorul agricol;</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lastRenderedPageBreak/>
        <w:t>7. Înregistrează și verifică dosarul transmis de către primării cuprinzând numele și datele de identificare ale</w:t>
      </w:r>
      <w:r w:rsidR="00C0529E">
        <w:rPr>
          <w:rFonts w:ascii="Segoe UI" w:hAnsi="Segoe UI" w:cs="Segoe UI"/>
          <w:sz w:val="22"/>
          <w:szCs w:val="22"/>
          <w:lang w:bidi="he-IL"/>
        </w:rPr>
        <w:t xml:space="preserve"> </w:t>
      </w:r>
      <w:r>
        <w:rPr>
          <w:rFonts w:ascii="Segoe UI" w:hAnsi="Segoe UI" w:cs="Segoe UI"/>
          <w:sz w:val="22"/>
          <w:szCs w:val="22"/>
          <w:lang w:bidi="he-IL"/>
        </w:rPr>
        <w:t>preemptorului/potențialului cumpărător și copiile tuturor proceselor-verbale privind derularea fiecărei etape</w:t>
      </w:r>
      <w:r w:rsidR="00C0529E">
        <w:rPr>
          <w:rFonts w:ascii="Segoe UI" w:hAnsi="Segoe UI" w:cs="Segoe UI"/>
          <w:sz w:val="22"/>
          <w:szCs w:val="22"/>
          <w:lang w:bidi="he-IL"/>
        </w:rPr>
        <w:t xml:space="preserve"> </w:t>
      </w:r>
      <w:r>
        <w:rPr>
          <w:rFonts w:ascii="Segoe UI" w:hAnsi="Segoe UI" w:cs="Segoe UI"/>
          <w:sz w:val="22"/>
          <w:szCs w:val="22"/>
          <w:lang w:bidi="he-IL"/>
        </w:rPr>
        <w:t>procedurale de selecție prevăzute de legislația în domeniu, prin care se consemnează în detaliu activitățile și</w:t>
      </w:r>
      <w:r w:rsidR="00C0529E">
        <w:rPr>
          <w:rFonts w:ascii="Segoe UI" w:hAnsi="Segoe UI" w:cs="Segoe UI"/>
          <w:sz w:val="22"/>
          <w:szCs w:val="22"/>
          <w:lang w:bidi="he-IL"/>
        </w:rPr>
        <w:t xml:space="preserve"> </w:t>
      </w:r>
      <w:r>
        <w:rPr>
          <w:rFonts w:ascii="Segoe UI" w:hAnsi="Segoe UI" w:cs="Segoe UI"/>
          <w:sz w:val="22"/>
          <w:szCs w:val="22"/>
          <w:lang w:bidi="he-IL"/>
        </w:rPr>
        <w:t>acțiunile desfășurate;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8. Transmit avizul final/avizul/avizul negativ, după caz, emis de către structura centrală, vânzătorului, prin</w:t>
      </w:r>
      <w:r w:rsidR="00C0529E">
        <w:rPr>
          <w:rFonts w:ascii="Segoe UI" w:hAnsi="Segoe UI" w:cs="Segoe UI"/>
          <w:sz w:val="22"/>
          <w:szCs w:val="22"/>
          <w:lang w:bidi="he-IL"/>
        </w:rPr>
        <w:t xml:space="preserve"> </w:t>
      </w:r>
      <w:r>
        <w:rPr>
          <w:rFonts w:ascii="Segoe UI" w:hAnsi="Segoe UI" w:cs="Segoe UI"/>
          <w:sz w:val="22"/>
          <w:szCs w:val="22"/>
          <w:lang w:bidi="he-IL"/>
        </w:rPr>
        <w:t>poștă, cu confirmare de primire, sau, la solicitarea acestuia, se înmânează vânzătorului sau persoanei</w:t>
      </w:r>
      <w:r w:rsidR="00C0529E">
        <w:rPr>
          <w:rFonts w:ascii="Segoe UI" w:hAnsi="Segoe UI" w:cs="Segoe UI"/>
          <w:sz w:val="22"/>
          <w:szCs w:val="22"/>
          <w:lang w:bidi="he-IL"/>
        </w:rPr>
        <w:t xml:space="preserve"> </w:t>
      </w:r>
      <w:r>
        <w:rPr>
          <w:rFonts w:ascii="Segoe UI" w:hAnsi="Segoe UI" w:cs="Segoe UI"/>
          <w:sz w:val="22"/>
          <w:szCs w:val="22"/>
          <w:lang w:bidi="he-IL"/>
        </w:rPr>
        <w:t>împuternicite în acest sens; o copie a avizului se transmite primăriei la care a fost înregistrată oferta de</w:t>
      </w:r>
      <w:r w:rsidR="00C0529E">
        <w:rPr>
          <w:rFonts w:ascii="Segoe UI" w:hAnsi="Segoe UI" w:cs="Segoe UI"/>
          <w:sz w:val="22"/>
          <w:szCs w:val="22"/>
          <w:lang w:bidi="he-IL"/>
        </w:rPr>
        <w:t xml:space="preserve"> </w:t>
      </w:r>
      <w:r>
        <w:rPr>
          <w:rFonts w:ascii="Segoe UI" w:hAnsi="Segoe UI" w:cs="Segoe UI"/>
          <w:sz w:val="22"/>
          <w:szCs w:val="22"/>
          <w:lang w:bidi="he-IL"/>
        </w:rPr>
        <w:t>vânzare, prin poştă, cu confirmare de primire;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 xml:space="preserve">9. Participă în cadrul Comitetelor locale/județene pentru situații de urgență la întocmirea proceselor </w:t>
      </w:r>
      <w:r w:rsidR="00C0529E">
        <w:rPr>
          <w:rFonts w:ascii="Segoe UI" w:hAnsi="Segoe UI" w:cs="Segoe UI"/>
          <w:sz w:val="22"/>
          <w:szCs w:val="22"/>
          <w:lang w:bidi="he-IL"/>
        </w:rPr>
        <w:t>–</w:t>
      </w:r>
      <w:r>
        <w:rPr>
          <w:rFonts w:ascii="Segoe UI" w:hAnsi="Segoe UI" w:cs="Segoe UI"/>
          <w:sz w:val="22"/>
          <w:szCs w:val="22"/>
          <w:lang w:bidi="he-IL"/>
        </w:rPr>
        <w:t xml:space="preserve"> verbale</w:t>
      </w:r>
      <w:r w:rsidR="00C0529E">
        <w:rPr>
          <w:rFonts w:ascii="Segoe UI" w:hAnsi="Segoe UI" w:cs="Segoe UI"/>
          <w:sz w:val="22"/>
          <w:szCs w:val="22"/>
          <w:lang w:bidi="he-IL"/>
        </w:rPr>
        <w:t xml:space="preserve"> </w:t>
      </w:r>
      <w:r>
        <w:rPr>
          <w:rFonts w:ascii="Segoe UI" w:hAnsi="Segoe UI" w:cs="Segoe UI"/>
          <w:sz w:val="22"/>
          <w:szCs w:val="22"/>
          <w:lang w:bidi="he-IL"/>
        </w:rPr>
        <w:t>de constatare a pagubelor produse de fenomene meteorologice nefavorabile, monitorizează suprafețele și</w:t>
      </w:r>
      <w:r w:rsidR="00C0529E">
        <w:rPr>
          <w:rFonts w:ascii="Segoe UI" w:hAnsi="Segoe UI" w:cs="Segoe UI"/>
          <w:sz w:val="22"/>
          <w:szCs w:val="22"/>
          <w:lang w:bidi="he-IL"/>
        </w:rPr>
        <w:t xml:space="preserve"> </w:t>
      </w:r>
      <w:r>
        <w:rPr>
          <w:rFonts w:ascii="Segoe UI" w:hAnsi="Segoe UI" w:cs="Segoe UI"/>
          <w:sz w:val="22"/>
          <w:szCs w:val="22"/>
          <w:lang w:bidi="he-IL"/>
        </w:rPr>
        <w:t>transmit situațiile centralizatoare la Centrul Operativ pentru Situaţii de Urgenţă din cadrul MADR;</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10. Consilierea fermierilor în vederea completării Planurilor individuale și a cererilor de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finanțare în sistemul informatic integrat reconversie restructurare, în contextul noului PNS.</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11. Informarea fermierilor cu privire la normele de ecoconditionalitate;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12. Sprijină fermierii în identificarea parcelelor agricole.</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13. Furnizarea de soluții pentru solicitarea de sprijin cel mai favorabil pentru fermier.</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14. Sprijină fermierii în completarea documentelor care atestă activitățile agricole pe care le desfășoară.</w:t>
      </w:r>
    </w:p>
    <w:p w:rsidR="001F67FE" w:rsidRDefault="001F67FE" w:rsidP="00C0529E">
      <w:pPr>
        <w:autoSpaceDE w:val="0"/>
        <w:autoSpaceDN w:val="0"/>
        <w:adjustRightInd w:val="0"/>
        <w:spacing w:after="0" w:line="240" w:lineRule="auto"/>
        <w:jc w:val="both"/>
        <w:rPr>
          <w:rFonts w:ascii="Segoe UI" w:hAnsi="Segoe UI" w:cs="Segoe UI"/>
          <w:sz w:val="22"/>
          <w:szCs w:val="22"/>
          <w:lang w:bidi="he-IL"/>
        </w:rPr>
      </w:pPr>
      <w:r>
        <w:rPr>
          <w:rFonts w:ascii="Segoe UI" w:hAnsi="Segoe UI" w:cs="Segoe UI"/>
          <w:sz w:val="22"/>
          <w:szCs w:val="22"/>
          <w:lang w:bidi="he-IL"/>
        </w:rPr>
        <w:t>15. Realizează activități suport pentru gestionarea asistenței financiare nerambursabile Europene și/sau pentru</w:t>
      </w:r>
      <w:r w:rsidR="00C0529E">
        <w:rPr>
          <w:rFonts w:ascii="Segoe UI" w:hAnsi="Segoe UI" w:cs="Segoe UI"/>
          <w:sz w:val="22"/>
          <w:szCs w:val="22"/>
          <w:lang w:bidi="he-IL"/>
        </w:rPr>
        <w:t xml:space="preserve"> </w:t>
      </w:r>
      <w:r>
        <w:rPr>
          <w:rFonts w:ascii="Segoe UI" w:hAnsi="Segoe UI" w:cs="Segoe UI"/>
          <w:sz w:val="22"/>
          <w:szCs w:val="22"/>
          <w:lang w:bidi="he-IL"/>
        </w:rPr>
        <w:t>sistemul de management și control al fondurilor europene, reprezentând minimum 75% din totalul atribuțiilor</w:t>
      </w:r>
      <w:r w:rsidR="00C0529E">
        <w:rPr>
          <w:rFonts w:ascii="Segoe UI" w:hAnsi="Segoe UI" w:cs="Segoe UI"/>
          <w:sz w:val="22"/>
          <w:szCs w:val="22"/>
          <w:lang w:bidi="he-IL"/>
        </w:rPr>
        <w:t xml:space="preserve"> </w:t>
      </w:r>
      <w:r>
        <w:rPr>
          <w:rFonts w:ascii="Segoe UI" w:hAnsi="Segoe UI" w:cs="Segoe UI"/>
          <w:sz w:val="22"/>
          <w:szCs w:val="22"/>
          <w:lang w:bidi="he-IL"/>
        </w:rPr>
        <w:t>de serviciu, în conformitate cu prevederile Hotărârii de Guvern nr.29/2018 și ale protocoalelor de colaborare</w:t>
      </w:r>
      <w:r w:rsidR="00C0529E">
        <w:rPr>
          <w:rFonts w:ascii="Segoe UI" w:hAnsi="Segoe UI" w:cs="Segoe UI"/>
          <w:sz w:val="22"/>
          <w:szCs w:val="22"/>
          <w:lang w:bidi="he-IL"/>
        </w:rPr>
        <w:t xml:space="preserve"> </w:t>
      </w:r>
      <w:r>
        <w:rPr>
          <w:rFonts w:ascii="Segoe UI" w:hAnsi="Segoe UI" w:cs="Segoe UI"/>
          <w:sz w:val="22"/>
          <w:szCs w:val="22"/>
          <w:lang w:bidi="he-IL"/>
        </w:rPr>
        <w:t>interinstituționale încheiate cu APIA și Agenția pentru Finanțarea Investituțiilor Rurale.</w:t>
      </w:r>
    </w:p>
    <w:p w:rsidR="00067681" w:rsidRPr="0049538B" w:rsidRDefault="00067681" w:rsidP="00C0529E">
      <w:pPr>
        <w:autoSpaceDE w:val="0"/>
        <w:autoSpaceDN w:val="0"/>
        <w:adjustRightInd w:val="0"/>
        <w:spacing w:after="0" w:line="240" w:lineRule="auto"/>
        <w:jc w:val="both"/>
        <w:rPr>
          <w:rFonts w:ascii="Times New Roman" w:hAnsi="Times New Roman" w:cs="Times New Roman"/>
        </w:rPr>
      </w:pPr>
    </w:p>
    <w:sectPr w:rsidR="00067681" w:rsidRPr="0049538B" w:rsidSect="0060698E">
      <w:headerReference w:type="default" r:id="rId8"/>
      <w:headerReference w:type="first" r:id="rId9"/>
      <w:pgSz w:w="11906" w:h="16838" w:code="9"/>
      <w:pgMar w:top="1985" w:right="566"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1A" w:rsidRDefault="00B46C1A" w:rsidP="0016561B">
      <w:r>
        <w:separator/>
      </w:r>
    </w:p>
  </w:endnote>
  <w:endnote w:type="continuationSeparator" w:id="0">
    <w:p w:rsidR="00B46C1A" w:rsidRDefault="00B46C1A" w:rsidP="0016561B">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Segoe UI,Bold">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1A" w:rsidRDefault="00B46C1A" w:rsidP="0016561B">
      <w:r>
        <w:separator/>
      </w:r>
    </w:p>
  </w:footnote>
  <w:footnote w:type="continuationSeparator" w:id="0">
    <w:p w:rsidR="00B46C1A" w:rsidRDefault="00B46C1A" w:rsidP="0016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9F" w:rsidRDefault="007E009F" w:rsidP="007E009F">
    <w:pPr>
      <w:pStyle w:val="Header"/>
      <w:tabs>
        <w:tab w:val="clear" w:pos="4680"/>
        <w:tab w:val="clear" w:pos="9360"/>
        <w:tab w:val="left" w:pos="277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E8" w:rsidRDefault="00A66FDE">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5.2pt;margin-top:36.75pt;width:326.7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" stroked="f">
          <v:textbox>
            <w:txbxContent>
              <w:p w:rsidR="007C70E8" w:rsidRDefault="007C70E8" w:rsidP="00067681">
                <w:pPr>
                  <w:pStyle w:val="Instituie"/>
                </w:pPr>
                <w:r>
                  <w:t>MINISTERUL AGRICULTURII ȘI DEZVOLTĂRII RURALE</w:t>
                </w:r>
              </w:p>
              <w:p w:rsidR="00067681" w:rsidRPr="0060698E" w:rsidRDefault="00067681" w:rsidP="00067681">
                <w:pPr>
                  <w:pStyle w:val="Instituie"/>
                  <w:rPr>
                    <w:sz w:val="24"/>
                    <w:szCs w:val="24"/>
                  </w:rPr>
                </w:pPr>
              </w:p>
            </w:txbxContent>
          </v:textbox>
          <w10:wrap anchorx="margin" anchory="margin"/>
        </v:shape>
      </w:pict>
    </w:r>
    <w:r w:rsidR="0060698E" w:rsidRPr="00D32C37">
      <w:rPr>
        <w:noProof/>
        <w:lang w:val="en-US"/>
      </w:rPr>
      <w:drawing>
        <wp:anchor distT="0" distB="0" distL="114300" distR="114300" simplePos="0" relativeHeight="251659264" behindDoc="1" locked="0" layoutInCell="1" allowOverlap="1">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280" cy="899280"/>
                  </a:xfrm>
                  <a:prstGeom prst="rect">
                    <a:avLst/>
                  </a:prstGeom>
                  <a:noFill/>
                  <a:ln>
                    <a:noFill/>
                  </a:ln>
                </pic:spPr>
              </pic:pic>
            </a:graphicData>
          </a:graphic>
        </wp:anchor>
      </w:drawing>
    </w:r>
  </w:p>
  <w:p w:rsidR="007C70E8" w:rsidRDefault="007C70E8"/>
  <w:p w:rsidR="0060698E" w:rsidRPr="0060698E" w:rsidRDefault="0060698E" w:rsidP="0060698E">
    <w:pPr>
      <w:pStyle w:val="Instituie"/>
      <w:jc w:val="center"/>
      <w:rPr>
        <w:sz w:val="24"/>
        <w:szCs w:val="24"/>
      </w:rPr>
    </w:pPr>
    <w:r>
      <w:rPr>
        <w:sz w:val="24"/>
        <w:szCs w:val="24"/>
      </w:rPr>
      <w:br/>
      <w:t>DI</w:t>
    </w:r>
    <w:r w:rsidRPr="0060698E">
      <w:rPr>
        <w:sz w:val="24"/>
        <w:szCs w:val="24"/>
      </w:rPr>
      <w:t>RECȚIA PENTRU AGRICULTURĂ JUDEȚEANĂ CARAȘ - SEVERIN</w:t>
    </w:r>
  </w:p>
  <w:p w:rsidR="007C70E8" w:rsidRDefault="00C136D8" w:rsidP="00C136D8">
    <w:pPr>
      <w:tabs>
        <w:tab w:val="left" w:pos="1800"/>
      </w:tabs>
    </w:pPr>
    <w:r>
      <w:tab/>
    </w:r>
  </w:p>
  <w:tbl>
    <w:tblPr>
      <w:tblStyle w:val="TableGrid"/>
      <w:tblW w:w="8727" w:type="dxa"/>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7"/>
      <w:gridCol w:w="1747"/>
      <w:gridCol w:w="3183"/>
    </w:tblGrid>
    <w:tr w:rsidR="00067681" w:rsidRPr="00D32C37" w:rsidTr="007C70E8">
      <w:trPr>
        <w:trHeight w:val="1339"/>
      </w:trPr>
      <w:tc>
        <w:tcPr>
          <w:tcW w:w="3797" w:type="dxa"/>
        </w:tcPr>
        <w:p w:rsidR="00067681" w:rsidRPr="0016561B" w:rsidRDefault="00161547" w:rsidP="00067681">
          <w:pPr>
            <w:rPr>
              <w:sz w:val="20"/>
              <w:szCs w:val="20"/>
            </w:rPr>
          </w:pPr>
          <w:r>
            <w:rPr>
              <w:sz w:val="20"/>
              <w:szCs w:val="20"/>
            </w:rPr>
            <w:t>Piața Republicii nr.28</w:t>
          </w:r>
        </w:p>
        <w:p w:rsidR="00067681" w:rsidRPr="0016561B" w:rsidRDefault="00161547" w:rsidP="00067681">
          <w:pPr>
            <w:rPr>
              <w:sz w:val="20"/>
              <w:szCs w:val="20"/>
            </w:rPr>
          </w:pPr>
          <w:r>
            <w:rPr>
              <w:sz w:val="20"/>
              <w:szCs w:val="20"/>
            </w:rPr>
            <w:t>Reșița,320026</w:t>
          </w:r>
        </w:p>
      </w:tc>
      <w:tc>
        <w:tcPr>
          <w:tcW w:w="1747" w:type="dxa"/>
        </w:tcPr>
        <w:p w:rsidR="00067681" w:rsidRPr="0016561B" w:rsidRDefault="00067681" w:rsidP="00067681">
          <w:pPr>
            <w:rPr>
              <w:sz w:val="20"/>
              <w:szCs w:val="20"/>
            </w:rPr>
          </w:pPr>
        </w:p>
      </w:tc>
      <w:tc>
        <w:tcPr>
          <w:tcW w:w="3183" w:type="dxa"/>
        </w:tcPr>
        <w:p w:rsidR="00067681" w:rsidRPr="0016561B" w:rsidRDefault="00067681" w:rsidP="00067681">
          <w:pPr>
            <w:rPr>
              <w:sz w:val="20"/>
              <w:szCs w:val="20"/>
            </w:rPr>
          </w:pPr>
          <w:r w:rsidRPr="0016561B">
            <w:rPr>
              <w:sz w:val="20"/>
              <w:szCs w:val="20"/>
            </w:rPr>
            <w:t xml:space="preserve">T </w:t>
          </w:r>
          <w:r w:rsidR="009737A8">
            <w:rPr>
              <w:sz w:val="20"/>
              <w:szCs w:val="20"/>
            </w:rPr>
            <w:t>(0255)212363</w:t>
          </w:r>
        </w:p>
        <w:p w:rsidR="00067681" w:rsidRPr="0016561B" w:rsidRDefault="00067681" w:rsidP="00067681">
          <w:pPr>
            <w:rPr>
              <w:sz w:val="20"/>
              <w:szCs w:val="20"/>
            </w:rPr>
          </w:pPr>
          <w:r w:rsidRPr="0016561B">
            <w:rPr>
              <w:sz w:val="20"/>
              <w:szCs w:val="20"/>
            </w:rPr>
            <w:t xml:space="preserve">F </w:t>
          </w:r>
          <w:r w:rsidR="009737A8">
            <w:rPr>
              <w:sz w:val="20"/>
              <w:szCs w:val="20"/>
            </w:rPr>
            <w:t>(0255)214240</w:t>
          </w:r>
        </w:p>
        <w:p w:rsidR="00067681" w:rsidRDefault="00067681" w:rsidP="00067681">
          <w:pPr>
            <w:rPr>
              <w:sz w:val="20"/>
              <w:szCs w:val="20"/>
            </w:rPr>
          </w:pPr>
        </w:p>
        <w:p w:rsidR="009737A8" w:rsidRPr="0016561B" w:rsidRDefault="009737A8" w:rsidP="00067681">
          <w:pPr>
            <w:rPr>
              <w:sz w:val="20"/>
              <w:szCs w:val="20"/>
            </w:rPr>
          </w:pPr>
          <w:r>
            <w:rPr>
              <w:sz w:val="20"/>
              <w:szCs w:val="20"/>
            </w:rPr>
            <w:t>www.dadrcs.ro</w:t>
          </w:r>
        </w:p>
      </w:tc>
    </w:tr>
  </w:tbl>
  <w:p w:rsidR="00067681" w:rsidRDefault="00067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5653"/>
    <w:multiLevelType w:val="hybridMultilevel"/>
    <w:tmpl w:val="45427D84"/>
    <w:lvl w:ilvl="0" w:tplc="EEBC3BD2">
      <w:start w:val="9"/>
      <w:numFmt w:val="bullet"/>
      <w:lvlText w:val="-"/>
      <w:lvlJc w:val="left"/>
      <w:pPr>
        <w:ind w:left="720" w:hanging="360"/>
      </w:pPr>
      <w:rPr>
        <w:rFonts w:ascii="Segoe UI" w:eastAsiaTheme="minorHAnsi" w:hAnsi="Segoe UI"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F193714"/>
    <w:multiLevelType w:val="hybridMultilevel"/>
    <w:tmpl w:val="6858536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5B661E7A"/>
    <w:multiLevelType w:val="hybridMultilevel"/>
    <w:tmpl w:val="6A84ADFE"/>
    <w:lvl w:ilvl="0" w:tplc="94062446">
      <w:start w:val="1"/>
      <w:numFmt w:val="lowerLetter"/>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B6DB8"/>
    <w:multiLevelType w:val="hybridMultilevel"/>
    <w:tmpl w:val="C6AA06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12EA8"/>
    <w:rsid w:val="00015B82"/>
    <w:rsid w:val="00024C54"/>
    <w:rsid w:val="000368EA"/>
    <w:rsid w:val="00036BFD"/>
    <w:rsid w:val="00037950"/>
    <w:rsid w:val="00044EFD"/>
    <w:rsid w:val="00054F30"/>
    <w:rsid w:val="00067681"/>
    <w:rsid w:val="00073003"/>
    <w:rsid w:val="000743F7"/>
    <w:rsid w:val="000958E8"/>
    <w:rsid w:val="000A0A1E"/>
    <w:rsid w:val="000A5C3F"/>
    <w:rsid w:val="000A5D9A"/>
    <w:rsid w:val="000E7DBC"/>
    <w:rsid w:val="000F0233"/>
    <w:rsid w:val="00126D67"/>
    <w:rsid w:val="0013704A"/>
    <w:rsid w:val="00160424"/>
    <w:rsid w:val="00161547"/>
    <w:rsid w:val="0016561B"/>
    <w:rsid w:val="00166E57"/>
    <w:rsid w:val="00171704"/>
    <w:rsid w:val="00173D60"/>
    <w:rsid w:val="00185CC0"/>
    <w:rsid w:val="001B73D1"/>
    <w:rsid w:val="001B7A1D"/>
    <w:rsid w:val="001D210D"/>
    <w:rsid w:val="001E3A62"/>
    <w:rsid w:val="001E4EB3"/>
    <w:rsid w:val="001E54CB"/>
    <w:rsid w:val="001F67FE"/>
    <w:rsid w:val="0022544B"/>
    <w:rsid w:val="002632EA"/>
    <w:rsid w:val="00275C04"/>
    <w:rsid w:val="00280769"/>
    <w:rsid w:val="002847F6"/>
    <w:rsid w:val="002D4BBF"/>
    <w:rsid w:val="002D66A7"/>
    <w:rsid w:val="002F2A84"/>
    <w:rsid w:val="00335D99"/>
    <w:rsid w:val="00344B79"/>
    <w:rsid w:val="00350C95"/>
    <w:rsid w:val="00357BD2"/>
    <w:rsid w:val="00364E3B"/>
    <w:rsid w:val="0037016E"/>
    <w:rsid w:val="00385FE3"/>
    <w:rsid w:val="00391531"/>
    <w:rsid w:val="00395052"/>
    <w:rsid w:val="003A0C12"/>
    <w:rsid w:val="003A2630"/>
    <w:rsid w:val="003A31A1"/>
    <w:rsid w:val="003C35C0"/>
    <w:rsid w:val="003C7415"/>
    <w:rsid w:val="003E128C"/>
    <w:rsid w:val="003F1B55"/>
    <w:rsid w:val="003F1CBF"/>
    <w:rsid w:val="003F3068"/>
    <w:rsid w:val="003F3DB4"/>
    <w:rsid w:val="00442B8B"/>
    <w:rsid w:val="00446751"/>
    <w:rsid w:val="004505A4"/>
    <w:rsid w:val="00457B08"/>
    <w:rsid w:val="00471F6E"/>
    <w:rsid w:val="004728DF"/>
    <w:rsid w:val="00476EE2"/>
    <w:rsid w:val="0049538B"/>
    <w:rsid w:val="004A2B8C"/>
    <w:rsid w:val="004B1D03"/>
    <w:rsid w:val="004B3164"/>
    <w:rsid w:val="004D1DB1"/>
    <w:rsid w:val="004E0A0F"/>
    <w:rsid w:val="004E4685"/>
    <w:rsid w:val="004E6FB5"/>
    <w:rsid w:val="0053518D"/>
    <w:rsid w:val="00537EE2"/>
    <w:rsid w:val="00546D00"/>
    <w:rsid w:val="005534BB"/>
    <w:rsid w:val="005545DF"/>
    <w:rsid w:val="005870B7"/>
    <w:rsid w:val="00594AD0"/>
    <w:rsid w:val="00595C54"/>
    <w:rsid w:val="005970E3"/>
    <w:rsid w:val="005C3CED"/>
    <w:rsid w:val="005E7FCF"/>
    <w:rsid w:val="005F37A7"/>
    <w:rsid w:val="0060698E"/>
    <w:rsid w:val="00612EA8"/>
    <w:rsid w:val="00617B1B"/>
    <w:rsid w:val="006414CE"/>
    <w:rsid w:val="00646614"/>
    <w:rsid w:val="00660381"/>
    <w:rsid w:val="00662337"/>
    <w:rsid w:val="00662A30"/>
    <w:rsid w:val="0066440B"/>
    <w:rsid w:val="00664AB0"/>
    <w:rsid w:val="0067019F"/>
    <w:rsid w:val="00684500"/>
    <w:rsid w:val="00684AC2"/>
    <w:rsid w:val="00695B40"/>
    <w:rsid w:val="006A3BCB"/>
    <w:rsid w:val="006C2FD8"/>
    <w:rsid w:val="006E2687"/>
    <w:rsid w:val="006E348A"/>
    <w:rsid w:val="006E3E53"/>
    <w:rsid w:val="006E496D"/>
    <w:rsid w:val="00712B8D"/>
    <w:rsid w:val="007148D6"/>
    <w:rsid w:val="00770847"/>
    <w:rsid w:val="007B02D1"/>
    <w:rsid w:val="007C70E8"/>
    <w:rsid w:val="007E009F"/>
    <w:rsid w:val="007E7489"/>
    <w:rsid w:val="007F0326"/>
    <w:rsid w:val="00804C9F"/>
    <w:rsid w:val="00807149"/>
    <w:rsid w:val="00820FCA"/>
    <w:rsid w:val="00825B63"/>
    <w:rsid w:val="00831EE8"/>
    <w:rsid w:val="00842E52"/>
    <w:rsid w:val="00871C32"/>
    <w:rsid w:val="008728B1"/>
    <w:rsid w:val="00880204"/>
    <w:rsid w:val="008909EA"/>
    <w:rsid w:val="008B1253"/>
    <w:rsid w:val="008E3540"/>
    <w:rsid w:val="008F1644"/>
    <w:rsid w:val="009216E3"/>
    <w:rsid w:val="00935A28"/>
    <w:rsid w:val="00937FB0"/>
    <w:rsid w:val="00944654"/>
    <w:rsid w:val="009726C1"/>
    <w:rsid w:val="009737A8"/>
    <w:rsid w:val="009743B3"/>
    <w:rsid w:val="00976CB4"/>
    <w:rsid w:val="009843FD"/>
    <w:rsid w:val="009932BB"/>
    <w:rsid w:val="009A5B06"/>
    <w:rsid w:val="009C1D28"/>
    <w:rsid w:val="009C25F0"/>
    <w:rsid w:val="009D0524"/>
    <w:rsid w:val="009E1EB9"/>
    <w:rsid w:val="009E6261"/>
    <w:rsid w:val="009E7D32"/>
    <w:rsid w:val="009E7DEC"/>
    <w:rsid w:val="009F1968"/>
    <w:rsid w:val="009F3926"/>
    <w:rsid w:val="00A01687"/>
    <w:rsid w:val="00A03001"/>
    <w:rsid w:val="00A36154"/>
    <w:rsid w:val="00A654D5"/>
    <w:rsid w:val="00A66FDE"/>
    <w:rsid w:val="00A73284"/>
    <w:rsid w:val="00A84B2C"/>
    <w:rsid w:val="00AA0121"/>
    <w:rsid w:val="00B05442"/>
    <w:rsid w:val="00B23750"/>
    <w:rsid w:val="00B33B97"/>
    <w:rsid w:val="00B341A3"/>
    <w:rsid w:val="00B4044A"/>
    <w:rsid w:val="00B464E7"/>
    <w:rsid w:val="00B46C1A"/>
    <w:rsid w:val="00B5101D"/>
    <w:rsid w:val="00B660C8"/>
    <w:rsid w:val="00B66416"/>
    <w:rsid w:val="00B74506"/>
    <w:rsid w:val="00BB777C"/>
    <w:rsid w:val="00BF1CDE"/>
    <w:rsid w:val="00C0529E"/>
    <w:rsid w:val="00C07EFA"/>
    <w:rsid w:val="00C136D8"/>
    <w:rsid w:val="00C2237C"/>
    <w:rsid w:val="00C22E66"/>
    <w:rsid w:val="00C33A10"/>
    <w:rsid w:val="00C512F3"/>
    <w:rsid w:val="00C644B4"/>
    <w:rsid w:val="00C720C4"/>
    <w:rsid w:val="00CB4AA6"/>
    <w:rsid w:val="00D0524C"/>
    <w:rsid w:val="00D311DB"/>
    <w:rsid w:val="00D3213D"/>
    <w:rsid w:val="00D32C37"/>
    <w:rsid w:val="00D40DE6"/>
    <w:rsid w:val="00D77527"/>
    <w:rsid w:val="00DB51DC"/>
    <w:rsid w:val="00DD1ECD"/>
    <w:rsid w:val="00E02E01"/>
    <w:rsid w:val="00E1024C"/>
    <w:rsid w:val="00E52DF6"/>
    <w:rsid w:val="00E61EDC"/>
    <w:rsid w:val="00E75B33"/>
    <w:rsid w:val="00E850A6"/>
    <w:rsid w:val="00EC123F"/>
    <w:rsid w:val="00ED4FBA"/>
    <w:rsid w:val="00ED7685"/>
    <w:rsid w:val="00EF113A"/>
    <w:rsid w:val="00F12D8A"/>
    <w:rsid w:val="00F21090"/>
    <w:rsid w:val="00F23FCA"/>
    <w:rsid w:val="00F30B04"/>
    <w:rsid w:val="00F53898"/>
    <w:rsid w:val="00F97C6D"/>
    <w:rsid w:val="00FE3AEA"/>
    <w:rsid w:val="00FE4D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MeniuneNerezolvat1">
    <w:name w:val="Mențiune Nerezolvat1"/>
    <w:basedOn w:val="DefaultParagraphFont"/>
    <w:uiPriority w:val="99"/>
    <w:semiHidden/>
    <w:unhideWhenUsed/>
    <w:rsid w:val="00660381"/>
    <w:rPr>
      <w:color w:val="605E5C"/>
      <w:shd w:val="clear" w:color="auto" w:fill="E1DFDD"/>
    </w:rPr>
  </w:style>
  <w:style w:type="paragraph" w:customStyle="1" w:styleId="Frspaiere1">
    <w:name w:val="Fără spațiere1"/>
    <w:link w:val="FrspaiereCaracter"/>
    <w:qFormat/>
    <w:rsid w:val="004E6FB5"/>
    <w:pPr>
      <w:spacing w:after="0" w:line="240" w:lineRule="auto"/>
    </w:pPr>
    <w:rPr>
      <w:rFonts w:ascii="Calibri" w:eastAsia="Calibri" w:hAnsi="Calibri" w:cs="Times New Roman"/>
    </w:rPr>
  </w:style>
  <w:style w:type="character" w:customStyle="1" w:styleId="FrspaiereCaracter">
    <w:name w:val="Fără spațiere Caracter"/>
    <w:link w:val="Frspaiere1"/>
    <w:rsid w:val="004E6FB5"/>
    <w:rPr>
      <w:rFonts w:ascii="Calibri" w:eastAsia="Calibri" w:hAnsi="Calibri" w:cs="Times New Roman"/>
    </w:rPr>
  </w:style>
  <w:style w:type="paragraph" w:styleId="ListParagraph">
    <w:name w:val="List Paragraph"/>
    <w:basedOn w:val="Normal"/>
    <w:uiPriority w:val="34"/>
    <w:qFormat/>
    <w:rsid w:val="00171704"/>
    <w:pPr>
      <w:ind w:left="720"/>
      <w:contextualSpacing/>
    </w:pPr>
  </w:style>
  <w:style w:type="character" w:customStyle="1" w:styleId="UnresolvedMention">
    <w:name w:val="Unresolved Mention"/>
    <w:basedOn w:val="DefaultParagraphFont"/>
    <w:uiPriority w:val="99"/>
    <w:semiHidden/>
    <w:unhideWhenUsed/>
    <w:rsid w:val="00036B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 w:id="1019744262">
      <w:bodyDiv w:val="1"/>
      <w:marLeft w:val="0"/>
      <w:marRight w:val="0"/>
      <w:marTop w:val="0"/>
      <w:marBottom w:val="0"/>
      <w:divBdr>
        <w:top w:val="none" w:sz="0" w:space="0" w:color="auto"/>
        <w:left w:val="none" w:sz="0" w:space="0" w:color="auto"/>
        <w:bottom w:val="none" w:sz="0" w:space="0" w:color="auto"/>
        <w:right w:val="none" w:sz="0" w:space="0" w:color="auto"/>
      </w:divBdr>
    </w:div>
    <w:div w:id="1735394358">
      <w:bodyDiv w:val="1"/>
      <w:marLeft w:val="0"/>
      <w:marRight w:val="0"/>
      <w:marTop w:val="0"/>
      <w:marBottom w:val="0"/>
      <w:divBdr>
        <w:top w:val="none" w:sz="0" w:space="0" w:color="auto"/>
        <w:left w:val="none" w:sz="0" w:space="0" w:color="auto"/>
        <w:bottom w:val="none" w:sz="0" w:space="0" w:color="auto"/>
        <w:right w:val="none" w:sz="0" w:space="0" w:color="auto"/>
      </w:divBdr>
    </w:div>
    <w:div w:id="21037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941D-7CBB-442A-B1B4-80F13529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sgg 2019.dotx</Template>
  <TotalTime>5</TotalTime>
  <Pages>7</Pages>
  <Words>2437</Words>
  <Characters>13897</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Office</cp:lastModifiedBy>
  <cp:revision>4</cp:revision>
  <cp:lastPrinted>2023-07-25T07:18:00Z</cp:lastPrinted>
  <dcterms:created xsi:type="dcterms:W3CDTF">2023-07-25T07:19:00Z</dcterms:created>
  <dcterms:modified xsi:type="dcterms:W3CDTF">2023-07-25T07:57:00Z</dcterms:modified>
</cp:coreProperties>
</file>