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F902F" w14:textId="683F71F5" w:rsidR="001E175B" w:rsidRPr="00067681" w:rsidRDefault="001E175B" w:rsidP="0016561B">
      <w:pPr>
        <w:spacing w:line="240" w:lineRule="auto"/>
        <w:rPr>
          <w:color w:val="767171" w:themeColor="background2" w:themeShade="80"/>
        </w:rPr>
      </w:pPr>
    </w:p>
    <w:p w14:paraId="39B08DF7" w14:textId="79451C04" w:rsidR="00C13DDE" w:rsidRPr="00C13DDE" w:rsidRDefault="00C13DDE" w:rsidP="00C13DDE">
      <w:pPr>
        <w:jc w:val="center"/>
        <w:rPr>
          <w:b/>
          <w:bCs/>
        </w:rPr>
      </w:pPr>
      <w:r w:rsidRPr="00C13DDE">
        <w:rPr>
          <w:b/>
          <w:bCs/>
        </w:rPr>
        <w:t>RAPORT DE ACTIVITATE PENTRU ANUL 20</w:t>
      </w:r>
      <w:r w:rsidR="009C6713">
        <w:rPr>
          <w:b/>
          <w:bCs/>
        </w:rPr>
        <w:t>22</w:t>
      </w:r>
    </w:p>
    <w:p w14:paraId="4543190B" w14:textId="77777777" w:rsidR="00C13DDE" w:rsidRDefault="00C13DDE" w:rsidP="00C13DDE">
      <w:pPr>
        <w:jc w:val="both"/>
      </w:pPr>
    </w:p>
    <w:p w14:paraId="272CB5E6" w14:textId="77777777" w:rsidR="00C13DDE" w:rsidRDefault="00C13DDE" w:rsidP="00C13DDE">
      <w:pPr>
        <w:jc w:val="both"/>
      </w:pPr>
    </w:p>
    <w:p w14:paraId="2154FEE4" w14:textId="127DF15A" w:rsidR="003B69B7" w:rsidRDefault="00C13DDE" w:rsidP="003B69B7">
      <w:pPr>
        <w:jc w:val="both"/>
      </w:pPr>
      <w:r>
        <w:tab/>
      </w:r>
      <w:proofErr w:type="spellStart"/>
      <w:r>
        <w:t>Direcţia</w:t>
      </w:r>
      <w:proofErr w:type="spellEnd"/>
      <w:r>
        <w:t xml:space="preserve"> pentru Agricultură </w:t>
      </w:r>
      <w:proofErr w:type="spellStart"/>
      <w:r>
        <w:t>Judeţeană</w:t>
      </w:r>
      <w:proofErr w:type="spellEnd"/>
      <w:r>
        <w:t xml:space="preserve"> </w:t>
      </w:r>
      <w:proofErr w:type="spellStart"/>
      <w:r>
        <w:t>Caraş</w:t>
      </w:r>
      <w:proofErr w:type="spellEnd"/>
      <w:r>
        <w:t>-Severin</w:t>
      </w:r>
      <w:r w:rsidR="0055361E">
        <w:t>, serviciu public deconcentrat al Ministerului Agriculturii și Dezvoltării Rurale,</w:t>
      </w:r>
      <w:r>
        <w:t xml:space="preserve"> este responsabilă cu implementarea politicilor și strategiilor Ministerului Agriculturii și Dezvoltării Rurale în domeniile de activitate ale acestuia, statistică și RICA, asistența tehnică, informarea, îndrumarea și consilierea pentru obținerea fondurilor europene și naționale în rândul fermierilor, efectuarea activităților de monitorizare, verificare, inspecții și control în domeniile de activitate</w:t>
      </w:r>
      <w:r w:rsidR="003B69B7">
        <w:t>, asigurarea implementării la nivel județean a politicilor și strategiilor din domeniul agricol cuprinse în programul de guvernare</w:t>
      </w:r>
      <w:r w:rsidR="00ED1440">
        <w:t>,</w:t>
      </w:r>
      <w:r w:rsidR="00ED1440" w:rsidRPr="00ED1440">
        <w:t xml:space="preserve"> precum și cu alte atribuții prevăzute de legislația în vigoare</w:t>
      </w:r>
      <w:r w:rsidR="00ED1440">
        <w:t>.</w:t>
      </w:r>
    </w:p>
    <w:p w14:paraId="6BF1CB70" w14:textId="5980FA4A" w:rsidR="0055361E" w:rsidRDefault="003B69B7" w:rsidP="003B69B7">
      <w:pPr>
        <w:jc w:val="both"/>
      </w:pPr>
      <w:r>
        <w:t xml:space="preserve">           </w:t>
      </w:r>
      <w:r w:rsidR="0055361E" w:rsidRPr="0055361E">
        <w:t>Specialiștii Direcției pentru Agricultură Județene Caraș Severin în anul 20</w:t>
      </w:r>
      <w:r w:rsidR="0055361E">
        <w:t>2</w:t>
      </w:r>
      <w:r w:rsidR="009C6713">
        <w:t>2</w:t>
      </w:r>
      <w:r w:rsidR="0055361E">
        <w:t xml:space="preserve"> </w:t>
      </w:r>
      <w:r w:rsidR="0055361E" w:rsidRPr="0055361E">
        <w:t xml:space="preserve">au acordat asistență tehnică, au informat, îndrumat și consiliat agricultorii pentru obținerea fondurilor europene și naționale. Au oferit consultanță în toate domeniile agricole , au desăvârșit pregătirea profesională a agricultorilor,  </w:t>
      </w:r>
      <w:r w:rsidR="0055361E">
        <w:t>a</w:t>
      </w:r>
      <w:r w:rsidR="0055361E" w:rsidRPr="0055361E">
        <w:t xml:space="preserve">u efectuat activități de monitorizare , verificare , inspecții și control în domeniile de activitate ale agriculturii și industriei alimentare. </w:t>
      </w:r>
    </w:p>
    <w:p w14:paraId="1005335C" w14:textId="2B2D10C3" w:rsidR="00ED1440" w:rsidRDefault="00ED1440" w:rsidP="003B69B7">
      <w:pPr>
        <w:jc w:val="both"/>
      </w:pPr>
      <w:r>
        <w:tab/>
        <w:t xml:space="preserve">Activitatea </w:t>
      </w:r>
      <w:r w:rsidRPr="00ED1440">
        <w:t>Direcției pentru Agricultură Județene Caraș Severin</w:t>
      </w:r>
      <w:r>
        <w:t xml:space="preserve"> se desfășoară pe trei domenii </w:t>
      </w:r>
      <w:r w:rsidR="00B71E17">
        <w:t>principale</w:t>
      </w:r>
      <w:r w:rsidR="00B71E17">
        <w:rPr>
          <w:lang w:val="en-US"/>
        </w:rPr>
        <w:t>:</w:t>
      </w:r>
    </w:p>
    <w:p w14:paraId="766C3F7C" w14:textId="671E8513" w:rsidR="00B71E17" w:rsidRDefault="00B71E17" w:rsidP="00B71E17">
      <w:pPr>
        <w:jc w:val="both"/>
      </w:pPr>
      <w:r>
        <w:t>A.</w:t>
      </w:r>
      <w:r>
        <w:tab/>
        <w:t xml:space="preserve">Implementarea politicilor, strategiilor în agricultură </w:t>
      </w:r>
      <w:proofErr w:type="spellStart"/>
      <w:r>
        <w:t>şi</w:t>
      </w:r>
      <w:proofErr w:type="spellEnd"/>
      <w:r>
        <w:t xml:space="preserve"> industrie alimentară, </w:t>
      </w:r>
      <w:proofErr w:type="spellStart"/>
      <w:r>
        <w:t>consultanţă</w:t>
      </w:r>
      <w:proofErr w:type="spellEnd"/>
      <w:r>
        <w:t xml:space="preserve"> agricolă </w:t>
      </w:r>
      <w:proofErr w:type="spellStart"/>
      <w:r>
        <w:t>şi</w:t>
      </w:r>
      <w:proofErr w:type="spellEnd"/>
      <w:r>
        <w:t xml:space="preserve"> formare profesională  ;</w:t>
      </w:r>
    </w:p>
    <w:p w14:paraId="1A2F9033" w14:textId="795580FA" w:rsidR="003F3068" w:rsidRDefault="00B71E17" w:rsidP="00B71E17">
      <w:pPr>
        <w:jc w:val="both"/>
      </w:pPr>
      <w:r>
        <w:t>B.</w:t>
      </w:r>
      <w:r>
        <w:tab/>
        <w:t xml:space="preserve">Monitorizare, </w:t>
      </w:r>
      <w:proofErr w:type="spellStart"/>
      <w:r>
        <w:t>inspecţii</w:t>
      </w:r>
      <w:proofErr w:type="spellEnd"/>
      <w:r>
        <w:t xml:space="preserve"> tehnice, verificare </w:t>
      </w:r>
      <w:proofErr w:type="spellStart"/>
      <w:r>
        <w:t>şi</w:t>
      </w:r>
      <w:proofErr w:type="spellEnd"/>
      <w:r>
        <w:t xml:space="preserve"> control în domeniul agriculturii </w:t>
      </w:r>
      <w:proofErr w:type="spellStart"/>
      <w:r>
        <w:t>şi</w:t>
      </w:r>
      <w:proofErr w:type="spellEnd"/>
      <w:r>
        <w:t xml:space="preserve"> industriei alimentare precum </w:t>
      </w:r>
      <w:proofErr w:type="spellStart"/>
      <w:r>
        <w:t>şi</w:t>
      </w:r>
      <w:proofErr w:type="spellEnd"/>
      <w:r>
        <w:t xml:space="preserve"> statistică agricolă </w:t>
      </w:r>
      <w:proofErr w:type="spellStart"/>
      <w:r>
        <w:t>şi</w:t>
      </w:r>
      <w:proofErr w:type="spellEnd"/>
      <w:r>
        <w:t xml:space="preserve"> monitorizare </w:t>
      </w:r>
      <w:proofErr w:type="spellStart"/>
      <w:r>
        <w:t>piaţă</w:t>
      </w:r>
      <w:proofErr w:type="spellEnd"/>
      <w:r>
        <w:t xml:space="preserve"> ;</w:t>
      </w:r>
    </w:p>
    <w:p w14:paraId="6041FD77" w14:textId="62D46335" w:rsidR="00714F67" w:rsidRDefault="00714F67" w:rsidP="00B71E17">
      <w:pPr>
        <w:jc w:val="both"/>
      </w:pPr>
      <w:r>
        <w:t>C.      Resurse umane, financiar-contabilitate , juridic, achiziții publice, administrativ și relații publice.</w:t>
      </w:r>
    </w:p>
    <w:p w14:paraId="08EED521" w14:textId="230EB194" w:rsidR="003105A3" w:rsidRDefault="003105A3" w:rsidP="00B71E17">
      <w:pPr>
        <w:jc w:val="both"/>
      </w:pPr>
    </w:p>
    <w:p w14:paraId="05BF3F54" w14:textId="14ED34B6" w:rsidR="00CD3B80" w:rsidRDefault="00CD3B80" w:rsidP="00B71E17">
      <w:pPr>
        <w:jc w:val="both"/>
      </w:pPr>
    </w:p>
    <w:p w14:paraId="6B0BF09F" w14:textId="441B010B" w:rsidR="00CD3B80" w:rsidRDefault="00CD3B80" w:rsidP="00B71E17">
      <w:pPr>
        <w:jc w:val="both"/>
      </w:pPr>
    </w:p>
    <w:p w14:paraId="5B03D172" w14:textId="3C86E312" w:rsidR="00CD3B80" w:rsidRDefault="00CD3B80" w:rsidP="00B71E17">
      <w:pPr>
        <w:jc w:val="both"/>
      </w:pPr>
    </w:p>
    <w:p w14:paraId="1DC20F85" w14:textId="77777777" w:rsidR="00CD3B80" w:rsidRDefault="00CD3B80" w:rsidP="00B71E17">
      <w:pPr>
        <w:jc w:val="both"/>
      </w:pPr>
    </w:p>
    <w:p w14:paraId="1A2F9034" w14:textId="6167D678" w:rsidR="003F3068" w:rsidRDefault="003105A3" w:rsidP="003105A3">
      <w:pPr>
        <w:pStyle w:val="Listparagraf"/>
        <w:numPr>
          <w:ilvl w:val="0"/>
          <w:numId w:val="1"/>
        </w:numPr>
        <w:jc w:val="both"/>
        <w:rPr>
          <w:b/>
          <w:bCs/>
        </w:rPr>
      </w:pPr>
      <w:r w:rsidRPr="003105A3">
        <w:rPr>
          <w:b/>
          <w:bCs/>
        </w:rPr>
        <w:t xml:space="preserve">Serviciul Implementarea politicilor, strategiilor în agricultură </w:t>
      </w:r>
      <w:proofErr w:type="spellStart"/>
      <w:r w:rsidRPr="003105A3">
        <w:rPr>
          <w:b/>
          <w:bCs/>
        </w:rPr>
        <w:t>şi</w:t>
      </w:r>
      <w:proofErr w:type="spellEnd"/>
      <w:r w:rsidRPr="003105A3">
        <w:rPr>
          <w:b/>
          <w:bCs/>
        </w:rPr>
        <w:t xml:space="preserve"> industrie alimentară, </w:t>
      </w:r>
      <w:proofErr w:type="spellStart"/>
      <w:r w:rsidRPr="003105A3">
        <w:rPr>
          <w:b/>
          <w:bCs/>
        </w:rPr>
        <w:t>consultanţă</w:t>
      </w:r>
      <w:proofErr w:type="spellEnd"/>
      <w:r w:rsidRPr="003105A3">
        <w:rPr>
          <w:b/>
          <w:bCs/>
        </w:rPr>
        <w:t xml:space="preserve"> agricolă </w:t>
      </w:r>
      <w:proofErr w:type="spellStart"/>
      <w:r w:rsidRPr="003105A3">
        <w:rPr>
          <w:b/>
          <w:bCs/>
        </w:rPr>
        <w:t>şi</w:t>
      </w:r>
      <w:proofErr w:type="spellEnd"/>
      <w:r w:rsidRPr="003105A3">
        <w:rPr>
          <w:b/>
          <w:bCs/>
        </w:rPr>
        <w:t xml:space="preserve"> formare profesională</w:t>
      </w:r>
    </w:p>
    <w:p w14:paraId="679BB5E6" w14:textId="77777777" w:rsidR="00795DED" w:rsidRDefault="00795DED" w:rsidP="00795DED">
      <w:pPr>
        <w:pStyle w:val="Listparagraf"/>
        <w:ind w:left="1080"/>
        <w:jc w:val="both"/>
        <w:rPr>
          <w:b/>
          <w:bCs/>
        </w:rPr>
      </w:pPr>
    </w:p>
    <w:p w14:paraId="0012887F" w14:textId="13372D49" w:rsidR="00467C4C" w:rsidRDefault="00730930" w:rsidP="00EE447C">
      <w:pPr>
        <w:pStyle w:val="Listparagraf"/>
        <w:numPr>
          <w:ilvl w:val="0"/>
          <w:numId w:val="11"/>
        </w:numPr>
        <w:jc w:val="both"/>
      </w:pPr>
      <w:r>
        <w:t xml:space="preserve">Implementarea H.G. </w:t>
      </w:r>
      <w:r w:rsidR="00121E7D">
        <w:t>147</w:t>
      </w:r>
      <w:r>
        <w:t>/202</w:t>
      </w:r>
      <w:r w:rsidR="00121E7D">
        <w:t>2</w:t>
      </w:r>
      <w:r>
        <w:t xml:space="preserve"> privind ajutorul de </w:t>
      </w:r>
      <w:proofErr w:type="spellStart"/>
      <w:r>
        <w:t>minimis</w:t>
      </w:r>
      <w:proofErr w:type="spellEnd"/>
      <w:r>
        <w:t xml:space="preserve"> pentru aplicarea programului de susținere a producției de usturoi</w:t>
      </w:r>
      <w:r w:rsidR="003E1725">
        <w:t xml:space="preserve"> pentru anul 202</w:t>
      </w:r>
      <w:r w:rsidR="00121E7D">
        <w:t>2</w:t>
      </w:r>
    </w:p>
    <w:p w14:paraId="4D363E77" w14:textId="00127F3A" w:rsidR="00467C4C" w:rsidRDefault="00467C4C" w:rsidP="00467C4C">
      <w:pPr>
        <w:pStyle w:val="Listparagraf"/>
        <w:numPr>
          <w:ilvl w:val="0"/>
          <w:numId w:val="3"/>
        </w:numPr>
        <w:jc w:val="both"/>
      </w:pPr>
      <w:bookmarkStart w:id="0" w:name="_Hlk98137381"/>
      <w:r>
        <w:t xml:space="preserve">Fermieri înscriși în program </w:t>
      </w:r>
      <w:r w:rsidR="00121E7D">
        <w:t>6</w:t>
      </w:r>
      <w:r>
        <w:rPr>
          <w:lang w:val="en-US"/>
        </w:rPr>
        <w:t>;</w:t>
      </w:r>
    </w:p>
    <w:p w14:paraId="462AB961" w14:textId="30378049" w:rsidR="00467C4C" w:rsidRDefault="00467C4C" w:rsidP="00467C4C">
      <w:pPr>
        <w:pStyle w:val="Listparagraf"/>
        <w:numPr>
          <w:ilvl w:val="0"/>
          <w:numId w:val="3"/>
        </w:numPr>
        <w:jc w:val="both"/>
      </w:pPr>
      <w:r>
        <w:t xml:space="preserve">Fermieri eligibili </w:t>
      </w:r>
      <w:r w:rsidR="00121E7D">
        <w:t>3</w:t>
      </w:r>
      <w:r>
        <w:t xml:space="preserve">, </w:t>
      </w:r>
      <w:bookmarkEnd w:id="0"/>
      <w:r>
        <w:t xml:space="preserve">pentru care s-a primit sprijin în valoare de </w:t>
      </w:r>
      <w:r w:rsidR="00121E7D">
        <w:t>59.914,17</w:t>
      </w:r>
      <w:r w:rsidR="002864B6">
        <w:t xml:space="preserve"> lei , având o suprafață de </w:t>
      </w:r>
      <w:r w:rsidR="00121E7D">
        <w:t>4,0367</w:t>
      </w:r>
      <w:r w:rsidR="002864B6">
        <w:t xml:space="preserve"> ha.</w:t>
      </w:r>
    </w:p>
    <w:p w14:paraId="3C3247CF" w14:textId="7203FCBA" w:rsidR="003E1725" w:rsidRDefault="00693E1C" w:rsidP="005015CC">
      <w:pPr>
        <w:pStyle w:val="Listparagraf"/>
        <w:numPr>
          <w:ilvl w:val="0"/>
          <w:numId w:val="11"/>
        </w:numPr>
        <w:jc w:val="both"/>
      </w:pPr>
      <w:r w:rsidRPr="00693E1C">
        <w:t xml:space="preserve">Implementarea H.G. </w:t>
      </w:r>
      <w:r w:rsidR="00121E7D">
        <w:t>148</w:t>
      </w:r>
      <w:r w:rsidRPr="00693E1C">
        <w:t>/202</w:t>
      </w:r>
      <w:r w:rsidR="00121E7D">
        <w:t>2</w:t>
      </w:r>
      <w:r w:rsidRPr="00693E1C">
        <w:t xml:space="preserve"> privind ajutorul de </w:t>
      </w:r>
      <w:proofErr w:type="spellStart"/>
      <w:r w:rsidRPr="00693E1C">
        <w:t>minimis</w:t>
      </w:r>
      <w:proofErr w:type="spellEnd"/>
      <w:r w:rsidRPr="00693E1C">
        <w:t xml:space="preserve"> pentru </w:t>
      </w:r>
      <w:r>
        <w:t xml:space="preserve">producția de legume în spații </w:t>
      </w:r>
      <w:r w:rsidR="003E1725">
        <w:t xml:space="preserve">protejate </w:t>
      </w:r>
      <w:r w:rsidR="003E1725" w:rsidRPr="003E1725">
        <w:t>pentru anul 202</w:t>
      </w:r>
      <w:r w:rsidR="00121E7D">
        <w:t>2</w:t>
      </w:r>
    </w:p>
    <w:p w14:paraId="5EBE7C84" w14:textId="6FF1B49D" w:rsidR="00900090" w:rsidRDefault="003E1725" w:rsidP="003E1725">
      <w:pPr>
        <w:pStyle w:val="Listparagraf"/>
        <w:numPr>
          <w:ilvl w:val="0"/>
          <w:numId w:val="3"/>
        </w:numPr>
        <w:jc w:val="both"/>
      </w:pPr>
      <w:r>
        <w:t xml:space="preserve">Fermieri înscriși în program </w:t>
      </w:r>
      <w:r w:rsidR="00121E7D">
        <w:t>41</w:t>
      </w:r>
      <w:r>
        <w:t>;</w:t>
      </w:r>
    </w:p>
    <w:p w14:paraId="31925648" w14:textId="6AA1839B" w:rsidR="00DB41F2" w:rsidRPr="00121E7D" w:rsidRDefault="003E1725" w:rsidP="003E1725">
      <w:pPr>
        <w:pStyle w:val="Listparagraf"/>
        <w:numPr>
          <w:ilvl w:val="0"/>
          <w:numId w:val="3"/>
        </w:numPr>
        <w:jc w:val="both"/>
      </w:pPr>
      <w:r>
        <w:t xml:space="preserve">Fermieri eligibili </w:t>
      </w:r>
      <w:r w:rsidR="00121E7D">
        <w:t xml:space="preserve">23 (18 ciclul I – roșii și 5 ciclu II – spanac), pentru care s-a primit sprijin în valoare 291.902,50 </w:t>
      </w:r>
      <w:r w:rsidR="00121E7D" w:rsidRPr="00121E7D">
        <w:rPr>
          <w:color w:val="000000" w:themeColor="text1"/>
        </w:rPr>
        <w:t>de lei</w:t>
      </w:r>
      <w:r w:rsidR="00121E7D">
        <w:t xml:space="preserve"> , având o suprafață de 18.000 mp roșii și 5.000 mp spanac</w:t>
      </w:r>
      <w:r w:rsidR="00DB41F2">
        <w:rPr>
          <w:lang w:val="en-US"/>
        </w:rPr>
        <w:t>;</w:t>
      </w:r>
    </w:p>
    <w:p w14:paraId="1BB5D5E5" w14:textId="172FBD0F" w:rsidR="00EE447C" w:rsidRDefault="00121E7D" w:rsidP="005015CC">
      <w:pPr>
        <w:pStyle w:val="Listparagraf"/>
        <w:numPr>
          <w:ilvl w:val="0"/>
          <w:numId w:val="11"/>
        </w:numPr>
        <w:jc w:val="both"/>
      </w:pPr>
      <w:r w:rsidRPr="00693E1C">
        <w:t xml:space="preserve">Implementarea H.G. </w:t>
      </w:r>
      <w:r>
        <w:t>782</w:t>
      </w:r>
      <w:r w:rsidRPr="00693E1C">
        <w:t>/202</w:t>
      </w:r>
      <w:r>
        <w:t>2</w:t>
      </w:r>
      <w:r w:rsidRPr="00693E1C">
        <w:t xml:space="preserve"> privind ajutorul de </w:t>
      </w:r>
      <w:proofErr w:type="spellStart"/>
      <w:r w:rsidRPr="00693E1C">
        <w:t>minimis</w:t>
      </w:r>
      <w:proofErr w:type="spellEnd"/>
      <w:r w:rsidRPr="00693E1C">
        <w:t xml:space="preserve"> pentru </w:t>
      </w:r>
      <w:r>
        <w:t>aplicarea</w:t>
      </w:r>
    </w:p>
    <w:p w14:paraId="4F8ED468" w14:textId="7B523485" w:rsidR="00121E7D" w:rsidRDefault="00121E7D" w:rsidP="00EE447C">
      <w:pPr>
        <w:pStyle w:val="Listparagraf"/>
        <w:ind w:left="426"/>
        <w:jc w:val="both"/>
      </w:pPr>
      <w:r>
        <w:t xml:space="preserve">programului de susținere a producției de cartof de consum pentru anul 2022 </w:t>
      </w:r>
    </w:p>
    <w:p w14:paraId="35776E27" w14:textId="2E95FBD9" w:rsidR="00121E7D" w:rsidRDefault="00121E7D" w:rsidP="00121E7D">
      <w:pPr>
        <w:pStyle w:val="Listparagraf"/>
        <w:numPr>
          <w:ilvl w:val="0"/>
          <w:numId w:val="3"/>
        </w:numPr>
        <w:jc w:val="both"/>
      </w:pPr>
      <w:r>
        <w:t>Fermieri înscriși în program 17;</w:t>
      </w:r>
    </w:p>
    <w:p w14:paraId="41C995E0" w14:textId="48E1D16B" w:rsidR="00121E7D" w:rsidRPr="00675A72" w:rsidRDefault="00121E7D" w:rsidP="00121E7D">
      <w:pPr>
        <w:pStyle w:val="Listparagraf"/>
        <w:numPr>
          <w:ilvl w:val="0"/>
          <w:numId w:val="3"/>
        </w:numPr>
        <w:jc w:val="both"/>
      </w:pPr>
      <w:r>
        <w:t>Fermieri eligibili 15</w:t>
      </w:r>
      <w:r w:rsidRPr="00121E7D">
        <w:t xml:space="preserve"> </w:t>
      </w:r>
      <w:r>
        <w:t>pentru care s-a primit sprijin în valoare de 13.486,87 lei , având o suprafață de 13,63 ha</w:t>
      </w:r>
      <w:r>
        <w:rPr>
          <w:lang w:val="en-US"/>
        </w:rPr>
        <w:t>;</w:t>
      </w:r>
    </w:p>
    <w:p w14:paraId="1A2BDA0E" w14:textId="1F58F8F2" w:rsidR="00675A72" w:rsidRPr="00121E7D" w:rsidRDefault="00675A72" w:rsidP="005015CC">
      <w:pPr>
        <w:pStyle w:val="Listparagraf"/>
        <w:spacing w:after="0" w:line="240" w:lineRule="auto"/>
        <w:ind w:left="502"/>
        <w:jc w:val="both"/>
      </w:pPr>
      <w:r>
        <w:t>DAJ CS a participat alături de APIA în comisiile mixte la verificarea producției în teren .</w:t>
      </w:r>
    </w:p>
    <w:p w14:paraId="4D0FCECE" w14:textId="3AFD5645" w:rsidR="00121E7D" w:rsidRDefault="005015CC" w:rsidP="005015CC">
      <w:pPr>
        <w:spacing w:after="0" w:line="240" w:lineRule="auto"/>
        <w:jc w:val="both"/>
      </w:pPr>
      <w:r>
        <w:t>4.</w:t>
      </w:r>
      <w:r w:rsidR="00DF502C">
        <w:t xml:space="preserve"> </w:t>
      </w:r>
      <w:r w:rsidR="00121E7D" w:rsidRPr="00693E1C">
        <w:t xml:space="preserve">Implementarea H.G. </w:t>
      </w:r>
      <w:r w:rsidR="00121E7D">
        <w:t>798</w:t>
      </w:r>
      <w:r w:rsidR="00121E7D" w:rsidRPr="00693E1C">
        <w:t>/202</w:t>
      </w:r>
      <w:r w:rsidR="00121E7D">
        <w:t>2</w:t>
      </w:r>
      <w:r w:rsidR="00121E7D" w:rsidRPr="00693E1C">
        <w:t xml:space="preserve"> privind ajutorul de </w:t>
      </w:r>
      <w:proofErr w:type="spellStart"/>
      <w:r w:rsidR="00121E7D" w:rsidRPr="00693E1C">
        <w:t>minimis</w:t>
      </w:r>
      <w:proofErr w:type="spellEnd"/>
      <w:r w:rsidR="00121E7D" w:rsidRPr="00693E1C">
        <w:t xml:space="preserve"> pentru </w:t>
      </w:r>
      <w:r w:rsidR="00121E7D">
        <w:t xml:space="preserve">aprobarea programului de susținere a producției de struguri de masă pentru anul 2022 </w:t>
      </w:r>
    </w:p>
    <w:p w14:paraId="727D993D" w14:textId="2E652A70" w:rsidR="00121E7D" w:rsidRDefault="00121E7D" w:rsidP="005015CC">
      <w:pPr>
        <w:pStyle w:val="Listparagraf"/>
        <w:numPr>
          <w:ilvl w:val="0"/>
          <w:numId w:val="3"/>
        </w:numPr>
        <w:spacing w:after="0" w:line="240" w:lineRule="auto"/>
        <w:jc w:val="both"/>
      </w:pPr>
      <w:r>
        <w:t>Fermieri înscriși în program 0;</w:t>
      </w:r>
    </w:p>
    <w:p w14:paraId="64A3944F" w14:textId="5A60EBF2" w:rsidR="00CE3AEA" w:rsidRDefault="00582F78" w:rsidP="00582F78">
      <w:pPr>
        <w:spacing w:after="0" w:line="240" w:lineRule="auto"/>
        <w:jc w:val="both"/>
      </w:pPr>
      <w:r>
        <w:t xml:space="preserve"> 5. </w:t>
      </w:r>
      <w:r w:rsidR="00CE3AEA" w:rsidRPr="00693E1C">
        <w:t xml:space="preserve">Implementarea </w:t>
      </w:r>
      <w:r>
        <w:t>Leg</w:t>
      </w:r>
      <w:r w:rsidR="00646742">
        <w:t>ii</w:t>
      </w:r>
      <w:r>
        <w:t xml:space="preserve"> nr.</w:t>
      </w:r>
      <w:r w:rsidR="00CE3AEA" w:rsidRPr="00693E1C">
        <w:t xml:space="preserve"> </w:t>
      </w:r>
      <w:r w:rsidR="00CE3AEA">
        <w:t>195</w:t>
      </w:r>
      <w:r w:rsidR="00CE3AEA" w:rsidRPr="00693E1C">
        <w:t>/20</w:t>
      </w:r>
      <w:r w:rsidR="008454CE">
        <w:t>18</w:t>
      </w:r>
      <w:r w:rsidR="00CE3AEA" w:rsidRPr="00693E1C">
        <w:t xml:space="preserve"> privind </w:t>
      </w:r>
      <w:r w:rsidR="00CE3AEA">
        <w:t xml:space="preserve">aprobarea Programului de susținere a crescătorilor de suine pentru activitatea de reproducție pentru anul 2022 </w:t>
      </w:r>
    </w:p>
    <w:p w14:paraId="4F7F8F67" w14:textId="11275515" w:rsidR="00CE3AEA" w:rsidRDefault="00582F78" w:rsidP="00582F78">
      <w:pPr>
        <w:spacing w:after="0"/>
        <w:jc w:val="both"/>
      </w:pPr>
      <w:r>
        <w:t xml:space="preserve">  - </w:t>
      </w:r>
      <w:r w:rsidR="00CE3AEA">
        <w:t>Fermieri înscriși în program 1;</w:t>
      </w:r>
    </w:p>
    <w:p w14:paraId="5EB26888" w14:textId="21A88749" w:rsidR="008454CE" w:rsidRDefault="00582F78" w:rsidP="00582F78">
      <w:pPr>
        <w:spacing w:after="0"/>
        <w:jc w:val="both"/>
      </w:pPr>
      <w:r>
        <w:t xml:space="preserve">  - </w:t>
      </w:r>
      <w:r w:rsidR="008454CE">
        <w:t>Fermieri eligibili 1</w:t>
      </w:r>
      <w:r w:rsidR="008454CE" w:rsidRPr="00121E7D">
        <w:t xml:space="preserve"> </w:t>
      </w:r>
      <w:r w:rsidR="008454CE">
        <w:t>pentru care se va primit sprijin în valoare de 7.439.000 euro, 1700 locuri cazare suine reproducție;</w:t>
      </w:r>
    </w:p>
    <w:p w14:paraId="2B6348DB" w14:textId="6EFB7787" w:rsidR="00582F78" w:rsidRDefault="00582F78" w:rsidP="00582F78">
      <w:pPr>
        <w:spacing w:after="0" w:line="240" w:lineRule="auto"/>
        <w:jc w:val="both"/>
      </w:pPr>
      <w:r>
        <w:t xml:space="preserve">  6. </w:t>
      </w:r>
      <w:r w:rsidRPr="00693E1C">
        <w:t xml:space="preserve">Implementarea </w:t>
      </w:r>
      <w:r>
        <w:t>Leg</w:t>
      </w:r>
      <w:r w:rsidR="00646742">
        <w:t>ii</w:t>
      </w:r>
      <w:r>
        <w:t xml:space="preserve"> nr.</w:t>
      </w:r>
      <w:r w:rsidRPr="00693E1C">
        <w:t xml:space="preserve"> </w:t>
      </w:r>
      <w:r>
        <w:t>227</w:t>
      </w:r>
      <w:r w:rsidRPr="00693E1C">
        <w:t>/20</w:t>
      </w:r>
      <w:r>
        <w:t>18</w:t>
      </w:r>
      <w:r w:rsidRPr="00693E1C">
        <w:t xml:space="preserve"> privind </w:t>
      </w:r>
      <w:r>
        <w:t>aprobarea Programului de susținere pentru activitatea de reproducție , incubație și de creștere în sectorul avicol pentru anul 2022</w:t>
      </w:r>
      <w:r w:rsidR="00675A72">
        <w:t>.</w:t>
      </w:r>
      <w:r>
        <w:t xml:space="preserve"> </w:t>
      </w:r>
    </w:p>
    <w:p w14:paraId="1AEEBC19" w14:textId="1F9F9233" w:rsidR="00582F78" w:rsidRDefault="00582F78" w:rsidP="00582F78">
      <w:pPr>
        <w:spacing w:after="0"/>
        <w:jc w:val="both"/>
      </w:pPr>
      <w:r>
        <w:t xml:space="preserve">  - Fermieri înscriși în program 0;</w:t>
      </w:r>
    </w:p>
    <w:p w14:paraId="08C82433" w14:textId="6257CBF1" w:rsidR="00582F78" w:rsidRDefault="00582F78" w:rsidP="00582F78">
      <w:pPr>
        <w:spacing w:after="0" w:line="240" w:lineRule="auto"/>
        <w:jc w:val="both"/>
      </w:pPr>
      <w:r>
        <w:t xml:space="preserve">  7. </w:t>
      </w:r>
      <w:r w:rsidRPr="00693E1C">
        <w:t xml:space="preserve">Implementarea H.G. </w:t>
      </w:r>
      <w:r>
        <w:t>365</w:t>
      </w:r>
      <w:r w:rsidRPr="00693E1C">
        <w:t>/20</w:t>
      </w:r>
      <w:r>
        <w:t>20</w:t>
      </w:r>
      <w:r w:rsidRPr="00693E1C">
        <w:t xml:space="preserve"> privind </w:t>
      </w:r>
      <w:r>
        <w:t xml:space="preserve">aprobarea schemei de Ajutor de </w:t>
      </w:r>
      <w:proofErr w:type="spellStart"/>
      <w:r>
        <w:t>minimis</w:t>
      </w:r>
      <w:proofErr w:type="spellEnd"/>
      <w:r>
        <w:t xml:space="preserve"> pentru aplicarea programului de susținere a crescătorilor de porci de reproducție din rasele Bazna și/sau Mangalița pentr</w:t>
      </w:r>
      <w:r w:rsidR="00675A72">
        <w:t>u</w:t>
      </w:r>
      <w:r>
        <w:t xml:space="preserve"> perioada 2020 – 2022.  </w:t>
      </w:r>
    </w:p>
    <w:p w14:paraId="01217EF7" w14:textId="0EAC9A34" w:rsidR="00582F78" w:rsidRDefault="00582F78" w:rsidP="00582F78">
      <w:pPr>
        <w:spacing w:after="0"/>
        <w:jc w:val="both"/>
      </w:pPr>
      <w:r>
        <w:t xml:space="preserve">  - Fermieri înscriși în program 0;</w:t>
      </w:r>
    </w:p>
    <w:p w14:paraId="4E433B85" w14:textId="6BBAB8E9" w:rsidR="00675A72" w:rsidRDefault="00DF502C" w:rsidP="00675A72">
      <w:pPr>
        <w:spacing w:after="0" w:line="240" w:lineRule="auto"/>
        <w:jc w:val="both"/>
      </w:pPr>
      <w:r>
        <w:t xml:space="preserve">  </w:t>
      </w:r>
      <w:r w:rsidR="00B71E8D">
        <w:t xml:space="preserve"> </w:t>
      </w:r>
      <w:r>
        <w:t xml:space="preserve">8. </w:t>
      </w:r>
      <w:r w:rsidR="00B71E8D" w:rsidRPr="00693E1C">
        <w:t xml:space="preserve">Implementarea </w:t>
      </w:r>
      <w:r w:rsidR="00B71E8D">
        <w:t>O.U</w:t>
      </w:r>
      <w:r w:rsidR="00B71E8D" w:rsidRPr="00693E1C">
        <w:t xml:space="preserve">.G. </w:t>
      </w:r>
      <w:r w:rsidR="00B71E8D">
        <w:t>154</w:t>
      </w:r>
      <w:r w:rsidR="00B71E8D" w:rsidRPr="00693E1C">
        <w:t>/20</w:t>
      </w:r>
      <w:r w:rsidR="00B71E8D">
        <w:t>22</w:t>
      </w:r>
      <w:r w:rsidR="00B71E8D" w:rsidRPr="00693E1C">
        <w:t xml:space="preserve"> privind </w:t>
      </w:r>
      <w:r w:rsidR="00B71E8D">
        <w:t xml:space="preserve">instituirea unei scheme de ajutor de stat pentru sprijinirea operatorilor din industria de fabricare a produselor de morărit, a uleiurilor și grăsimilor, a produselor lactate și a preparatelor pentru hrana animalelor de fermă în anul 2022.  </w:t>
      </w:r>
    </w:p>
    <w:p w14:paraId="41BB19B1" w14:textId="11C956F6" w:rsidR="00675A72" w:rsidRDefault="00B71E8D" w:rsidP="00675A72">
      <w:pPr>
        <w:spacing w:after="0" w:line="240" w:lineRule="auto"/>
        <w:jc w:val="both"/>
      </w:pPr>
      <w:r>
        <w:t xml:space="preserve">   </w:t>
      </w:r>
      <w:r w:rsidR="00675A72">
        <w:t xml:space="preserve"> - Fermieri înscriși în program pentru 1 – fabricarea preparatelor pentru hrana animalelor de ferma;</w:t>
      </w:r>
    </w:p>
    <w:p w14:paraId="0EA46881" w14:textId="6774E2C2" w:rsidR="00DF502C" w:rsidRDefault="00675A72" w:rsidP="00675A72">
      <w:pPr>
        <w:spacing w:after="0" w:line="240" w:lineRule="auto"/>
        <w:jc w:val="both"/>
      </w:pPr>
      <w:r>
        <w:t xml:space="preserve">    - Fermieri eligibili 1</w:t>
      </w:r>
      <w:r w:rsidRPr="00121E7D">
        <w:t xml:space="preserve"> </w:t>
      </w:r>
      <w:r>
        <w:t xml:space="preserve">– fabricarea preparatelor pentru hrana animalelor de ferma , </w:t>
      </w:r>
      <w:r w:rsidR="00B33335">
        <w:t>unde</w:t>
      </w:r>
      <w:r>
        <w:t xml:space="preserve"> se va primi sprijin în valoare de </w:t>
      </w:r>
      <w:r w:rsidR="00B33335">
        <w:t>86.218</w:t>
      </w:r>
      <w:r>
        <w:t xml:space="preserve"> euro</w:t>
      </w:r>
      <w:r w:rsidR="00B33335">
        <w:t xml:space="preserve">, cantitatea totală de 2.690 </w:t>
      </w:r>
      <w:proofErr w:type="spellStart"/>
      <w:r w:rsidR="00B33335">
        <w:t>to</w:t>
      </w:r>
      <w:proofErr w:type="spellEnd"/>
      <w:r w:rsidR="00B33335">
        <w:t xml:space="preserve"> cereale (grâu, orz , porumb)</w:t>
      </w:r>
      <w:r>
        <w:t>;</w:t>
      </w:r>
    </w:p>
    <w:p w14:paraId="4ADB6A2D" w14:textId="30E8E89E" w:rsidR="00EA7663" w:rsidRPr="00F23A84" w:rsidRDefault="00675A72" w:rsidP="00B33335">
      <w:pPr>
        <w:spacing w:after="0" w:line="240" w:lineRule="auto"/>
        <w:jc w:val="both"/>
        <w:rPr>
          <w:color w:val="000000" w:themeColor="text1"/>
        </w:rPr>
      </w:pPr>
      <w:r w:rsidRPr="00F23A84">
        <w:rPr>
          <w:color w:val="FF0000"/>
        </w:rPr>
        <w:t xml:space="preserve">     </w:t>
      </w:r>
      <w:r w:rsidRPr="00F23A84">
        <w:rPr>
          <w:color w:val="000000" w:themeColor="text1"/>
        </w:rPr>
        <w:t>9</w:t>
      </w:r>
      <w:r w:rsidR="00582F78" w:rsidRPr="00F23A84">
        <w:rPr>
          <w:color w:val="000000" w:themeColor="text1"/>
        </w:rPr>
        <w:t>.</w:t>
      </w:r>
      <w:r w:rsidR="0045311E" w:rsidRPr="00F23A84">
        <w:rPr>
          <w:color w:val="000000" w:themeColor="text1"/>
        </w:rPr>
        <w:t xml:space="preserve"> </w:t>
      </w:r>
      <w:r w:rsidR="003A4293" w:rsidRPr="00F23A84">
        <w:rPr>
          <w:color w:val="000000" w:themeColor="text1"/>
        </w:rPr>
        <w:t xml:space="preserve">Implementarea Legii nr. </w:t>
      </w:r>
      <w:r w:rsidR="00615C6C" w:rsidRPr="00F23A84">
        <w:rPr>
          <w:color w:val="000000" w:themeColor="text1"/>
        </w:rPr>
        <w:t xml:space="preserve">17/2014 </w:t>
      </w:r>
      <w:r w:rsidR="007510DA" w:rsidRPr="00F23A84">
        <w:rPr>
          <w:color w:val="000000" w:themeColor="text1"/>
        </w:rPr>
        <w:t xml:space="preserve"> cu modificările și completările ulterioare</w:t>
      </w:r>
      <w:r w:rsidR="00565B33" w:rsidRPr="00F23A84">
        <w:rPr>
          <w:color w:val="000000" w:themeColor="text1"/>
        </w:rPr>
        <w:t xml:space="preserve"> privind  vânzarea-cumpărarea terenurilor din extravilan</w:t>
      </w:r>
    </w:p>
    <w:p w14:paraId="4CC6D057" w14:textId="77777777" w:rsidR="00F23A84" w:rsidRPr="00F23A84" w:rsidRDefault="00565B33" w:rsidP="00F23A84">
      <w:pPr>
        <w:pStyle w:val="Listparagraf"/>
        <w:spacing w:after="0" w:line="240" w:lineRule="auto"/>
        <w:ind w:left="426"/>
        <w:jc w:val="both"/>
        <w:rPr>
          <w:color w:val="000000" w:themeColor="text1"/>
        </w:rPr>
      </w:pPr>
      <w:r w:rsidRPr="00F23A84">
        <w:rPr>
          <w:color w:val="000000" w:themeColor="text1"/>
        </w:rPr>
        <w:t>În anul 202</w:t>
      </w:r>
      <w:r w:rsidR="00327287" w:rsidRPr="00F23A84">
        <w:rPr>
          <w:color w:val="000000" w:themeColor="text1"/>
        </w:rPr>
        <w:t>2</w:t>
      </w:r>
      <w:r w:rsidRPr="00F23A84">
        <w:rPr>
          <w:color w:val="000000" w:themeColor="text1"/>
        </w:rPr>
        <w:t xml:space="preserve"> au fost </w:t>
      </w:r>
      <w:r w:rsidR="00E00BE9" w:rsidRPr="00F23A84">
        <w:rPr>
          <w:color w:val="000000" w:themeColor="text1"/>
        </w:rPr>
        <w:t xml:space="preserve">depuse la DAJ CS </w:t>
      </w:r>
      <w:r w:rsidR="00327287" w:rsidRPr="00F23A84">
        <w:rPr>
          <w:color w:val="000000" w:themeColor="text1"/>
        </w:rPr>
        <w:t>1.019</w:t>
      </w:r>
      <w:r w:rsidR="001E09DF" w:rsidRPr="00F23A84">
        <w:rPr>
          <w:color w:val="000000" w:themeColor="text1"/>
        </w:rPr>
        <w:t xml:space="preserve"> oferte vânzare, </w:t>
      </w:r>
      <w:r w:rsidR="00327287" w:rsidRPr="00F23A84">
        <w:rPr>
          <w:color w:val="000000" w:themeColor="text1"/>
        </w:rPr>
        <w:t>respectiv</w:t>
      </w:r>
      <w:r w:rsidR="001E09DF" w:rsidRPr="00F23A84">
        <w:rPr>
          <w:color w:val="000000" w:themeColor="text1"/>
        </w:rPr>
        <w:t xml:space="preserve"> </w:t>
      </w:r>
      <w:r w:rsidR="00327287" w:rsidRPr="00F23A84">
        <w:rPr>
          <w:color w:val="000000" w:themeColor="text1"/>
        </w:rPr>
        <w:t>953</w:t>
      </w:r>
      <w:r w:rsidR="001E09DF" w:rsidRPr="00F23A84">
        <w:rPr>
          <w:color w:val="000000" w:themeColor="text1"/>
        </w:rPr>
        <w:t xml:space="preserve"> persoane </w:t>
      </w:r>
    </w:p>
    <w:p w14:paraId="48084EFA" w14:textId="77171D2A" w:rsidR="00C8266E" w:rsidRPr="00F23A84" w:rsidRDefault="001E09DF" w:rsidP="00F23A84">
      <w:pPr>
        <w:spacing w:after="0" w:line="240" w:lineRule="auto"/>
        <w:jc w:val="both"/>
        <w:rPr>
          <w:color w:val="000000" w:themeColor="text1"/>
        </w:rPr>
      </w:pPr>
      <w:r w:rsidRPr="00F23A84">
        <w:rPr>
          <w:color w:val="000000" w:themeColor="text1"/>
        </w:rPr>
        <w:t xml:space="preserve">fizice și </w:t>
      </w:r>
      <w:r w:rsidR="00327287" w:rsidRPr="00F23A84">
        <w:rPr>
          <w:color w:val="000000" w:themeColor="text1"/>
        </w:rPr>
        <w:t>66</w:t>
      </w:r>
      <w:r w:rsidRPr="00F23A84">
        <w:rPr>
          <w:color w:val="000000" w:themeColor="text1"/>
        </w:rPr>
        <w:t xml:space="preserve"> persoane juridice, </w:t>
      </w:r>
      <w:r w:rsidR="00327287" w:rsidRPr="00F23A84">
        <w:rPr>
          <w:color w:val="000000" w:themeColor="text1"/>
        </w:rPr>
        <w:t xml:space="preserve">în </w:t>
      </w:r>
      <w:r w:rsidRPr="00F23A84">
        <w:rPr>
          <w:color w:val="000000" w:themeColor="text1"/>
        </w:rPr>
        <w:t xml:space="preserve">suprafață </w:t>
      </w:r>
      <w:r w:rsidR="00327287" w:rsidRPr="00F23A84">
        <w:rPr>
          <w:color w:val="000000" w:themeColor="text1"/>
        </w:rPr>
        <w:t xml:space="preserve">totală cumulată </w:t>
      </w:r>
      <w:r w:rsidRPr="00F23A84">
        <w:rPr>
          <w:color w:val="000000" w:themeColor="text1"/>
        </w:rPr>
        <w:t xml:space="preserve">de </w:t>
      </w:r>
      <w:r w:rsidR="00BC2A46" w:rsidRPr="00F23A84">
        <w:rPr>
          <w:color w:val="000000" w:themeColor="text1"/>
        </w:rPr>
        <w:t>638,04</w:t>
      </w:r>
      <w:r w:rsidRPr="00F23A84">
        <w:rPr>
          <w:color w:val="000000" w:themeColor="text1"/>
        </w:rPr>
        <w:t xml:space="preserve"> ha</w:t>
      </w:r>
      <w:r w:rsidR="00C8266E" w:rsidRPr="00F23A84">
        <w:rPr>
          <w:color w:val="000000" w:themeColor="text1"/>
        </w:rPr>
        <w:t>.</w:t>
      </w:r>
    </w:p>
    <w:p w14:paraId="4086B21F" w14:textId="3529B514" w:rsidR="00327287" w:rsidRPr="00F23A84" w:rsidRDefault="00327287" w:rsidP="00327287">
      <w:pPr>
        <w:spacing w:after="0" w:line="240" w:lineRule="auto"/>
        <w:jc w:val="both"/>
        <w:rPr>
          <w:color w:val="000000" w:themeColor="text1"/>
        </w:rPr>
      </w:pPr>
      <w:r w:rsidRPr="00F23A84">
        <w:rPr>
          <w:color w:val="000000" w:themeColor="text1"/>
        </w:rPr>
        <w:lastRenderedPageBreak/>
        <w:t xml:space="preserve">      Din aceste oferte au fost retrase în condițiile Legii 5 oferte și 1 </w:t>
      </w:r>
      <w:r w:rsidR="00F23A84" w:rsidRPr="00F23A84">
        <w:rPr>
          <w:color w:val="000000" w:themeColor="text1"/>
        </w:rPr>
        <w:t xml:space="preserve">dosar </w:t>
      </w:r>
      <w:r w:rsidRPr="00F23A84">
        <w:rPr>
          <w:color w:val="000000" w:themeColor="text1"/>
        </w:rPr>
        <w:t>nu a făcut obiectul Legii 17, fiind pădure.</w:t>
      </w:r>
    </w:p>
    <w:p w14:paraId="72F12F3C" w14:textId="77777777" w:rsidR="00327287" w:rsidRPr="00F23A84" w:rsidRDefault="00327287" w:rsidP="00327287">
      <w:pPr>
        <w:spacing w:after="0" w:line="240" w:lineRule="auto"/>
        <w:jc w:val="both"/>
        <w:rPr>
          <w:color w:val="000000" w:themeColor="text1"/>
        </w:rPr>
      </w:pPr>
      <w:r w:rsidRPr="00F23A84">
        <w:rPr>
          <w:color w:val="000000" w:themeColor="text1"/>
        </w:rPr>
        <w:t xml:space="preserve">      Suprafața cumulată a ofertelor retrase și cea care nu face obiectul Legii este de 4,11 ha.</w:t>
      </w:r>
    </w:p>
    <w:p w14:paraId="7CC7F320" w14:textId="77777777" w:rsidR="00BC2A46" w:rsidRPr="00F23A84" w:rsidRDefault="00327287" w:rsidP="00327287">
      <w:pPr>
        <w:spacing w:after="0" w:line="240" w:lineRule="auto"/>
        <w:jc w:val="both"/>
        <w:rPr>
          <w:color w:val="000000" w:themeColor="text1"/>
        </w:rPr>
      </w:pPr>
      <w:r w:rsidRPr="00F23A84">
        <w:rPr>
          <w:color w:val="000000" w:themeColor="text1"/>
        </w:rPr>
        <w:t xml:space="preserve">      Prin urmare, rezultă un număr de 1.013 oferte valide însumând </w:t>
      </w:r>
      <w:r w:rsidR="00BC2A46" w:rsidRPr="00F23A84">
        <w:rPr>
          <w:color w:val="000000" w:themeColor="text1"/>
        </w:rPr>
        <w:t>633,93 ha; Precizăm că structura a fost de 947 persoane fizice și 66 persoane juridice.</w:t>
      </w:r>
    </w:p>
    <w:p w14:paraId="3702C088" w14:textId="130A2A1F" w:rsidR="00BC2A46" w:rsidRPr="00F23A84" w:rsidRDefault="00BC2A46" w:rsidP="00327287">
      <w:pPr>
        <w:spacing w:after="0" w:line="240" w:lineRule="auto"/>
        <w:jc w:val="both"/>
        <w:rPr>
          <w:color w:val="000000" w:themeColor="text1"/>
        </w:rPr>
      </w:pPr>
      <w:r w:rsidRPr="00F23A84">
        <w:rPr>
          <w:color w:val="000000" w:themeColor="text1"/>
        </w:rPr>
        <w:t xml:space="preserve">       De asemenea au fost emise 231 de avize în anul 2022 (din care 52 pentru anul 2021 și 179 pentru anul 2022).</w:t>
      </w:r>
    </w:p>
    <w:p w14:paraId="15809829" w14:textId="2B9B3C6A" w:rsidR="00BC2A46" w:rsidRPr="00F23A84" w:rsidRDefault="00BC2A46" w:rsidP="00327287">
      <w:pPr>
        <w:spacing w:after="0" w:line="240" w:lineRule="auto"/>
        <w:jc w:val="both"/>
        <w:rPr>
          <w:color w:val="000000" w:themeColor="text1"/>
        </w:rPr>
      </w:pPr>
      <w:r w:rsidRPr="00F23A84">
        <w:rPr>
          <w:color w:val="000000" w:themeColor="text1"/>
        </w:rPr>
        <w:t xml:space="preserve">       Precizăm că din total avizelor</w:t>
      </w:r>
      <w:r w:rsidR="00F23A84" w:rsidRPr="00F23A84">
        <w:rPr>
          <w:color w:val="000000" w:themeColor="text1"/>
        </w:rPr>
        <w:t>,</w:t>
      </w:r>
      <w:r w:rsidRPr="00F23A84">
        <w:rPr>
          <w:color w:val="000000" w:themeColor="text1"/>
        </w:rPr>
        <w:t xml:space="preserve"> 227 au fost avize finale și 4 </w:t>
      </w:r>
      <w:r w:rsidR="00F23A84" w:rsidRPr="00F23A84">
        <w:rPr>
          <w:color w:val="000000" w:themeColor="text1"/>
        </w:rPr>
        <w:t xml:space="preserve">au fost </w:t>
      </w:r>
      <w:r w:rsidRPr="00F23A84">
        <w:rPr>
          <w:color w:val="000000" w:themeColor="text1"/>
        </w:rPr>
        <w:t>avize.</w:t>
      </w:r>
    </w:p>
    <w:p w14:paraId="69357627" w14:textId="4F980033" w:rsidR="00327287" w:rsidRPr="00F23A84" w:rsidRDefault="00BC2A46" w:rsidP="00327287">
      <w:pPr>
        <w:spacing w:after="0" w:line="240" w:lineRule="auto"/>
        <w:jc w:val="both"/>
        <w:rPr>
          <w:color w:val="000000" w:themeColor="text1"/>
        </w:rPr>
      </w:pPr>
      <w:r w:rsidRPr="00F23A84">
        <w:rPr>
          <w:color w:val="000000" w:themeColor="text1"/>
        </w:rPr>
        <w:t xml:space="preserve">       Prețul minim a fost de 0,009 lei , iar maxim 361,62 lei/mp. </w:t>
      </w:r>
      <w:r w:rsidR="00327287" w:rsidRPr="00F23A84">
        <w:rPr>
          <w:color w:val="000000" w:themeColor="text1"/>
        </w:rPr>
        <w:t xml:space="preserve">   </w:t>
      </w:r>
    </w:p>
    <w:p w14:paraId="6B98BE26" w14:textId="737EB14F" w:rsidR="00565B33" w:rsidRPr="005015CC" w:rsidRDefault="005015CC" w:rsidP="00B33335">
      <w:pPr>
        <w:spacing w:after="0" w:line="240" w:lineRule="auto"/>
        <w:jc w:val="both"/>
        <w:rPr>
          <w:color w:val="000000" w:themeColor="text1"/>
        </w:rPr>
      </w:pPr>
      <w:r w:rsidRPr="005015CC">
        <w:rPr>
          <w:color w:val="000000" w:themeColor="text1"/>
        </w:rPr>
        <w:t xml:space="preserve">   </w:t>
      </w:r>
      <w:r w:rsidR="00B33335" w:rsidRPr="005015CC">
        <w:rPr>
          <w:color w:val="000000" w:themeColor="text1"/>
        </w:rPr>
        <w:t>10</w:t>
      </w:r>
      <w:r w:rsidR="00582F78" w:rsidRPr="005015CC">
        <w:rPr>
          <w:color w:val="000000" w:themeColor="text1"/>
        </w:rPr>
        <w:t>.</w:t>
      </w:r>
      <w:r w:rsidR="00C8266E" w:rsidRPr="005015CC">
        <w:rPr>
          <w:color w:val="000000" w:themeColor="text1"/>
        </w:rPr>
        <w:t xml:space="preserve"> </w:t>
      </w:r>
      <w:r w:rsidR="00E00BE9" w:rsidRPr="005015CC">
        <w:rPr>
          <w:color w:val="000000" w:themeColor="text1"/>
        </w:rPr>
        <w:t xml:space="preserve"> </w:t>
      </w:r>
      <w:r w:rsidR="00C8266E" w:rsidRPr="005015CC">
        <w:rPr>
          <w:color w:val="000000" w:themeColor="text1"/>
        </w:rPr>
        <w:t xml:space="preserve">Implementarea Legii nr.145/2014 </w:t>
      </w:r>
      <w:r w:rsidR="00F00C36" w:rsidRPr="005015CC">
        <w:rPr>
          <w:color w:val="000000" w:themeColor="text1"/>
        </w:rPr>
        <w:t xml:space="preserve"> pentru stabilirea unor măsuri de reglementare a</w:t>
      </w:r>
      <w:r w:rsidR="00255D9F" w:rsidRPr="005015CC">
        <w:rPr>
          <w:color w:val="000000" w:themeColor="text1"/>
        </w:rPr>
        <w:t xml:space="preserve"> pieței produselor din sectorul agricol</w:t>
      </w:r>
    </w:p>
    <w:p w14:paraId="163ED37E" w14:textId="54B9BB6A" w:rsidR="00D84813" w:rsidRDefault="00D84813" w:rsidP="00B33335">
      <w:pPr>
        <w:pStyle w:val="Listparagraf"/>
        <w:spacing w:after="0" w:line="240" w:lineRule="auto"/>
        <w:ind w:left="426"/>
        <w:jc w:val="both"/>
      </w:pPr>
      <w:r>
        <w:t>În anul 202</w:t>
      </w:r>
      <w:r w:rsidR="00313916">
        <w:t>2</w:t>
      </w:r>
      <w:r>
        <w:t xml:space="preserve"> au fost eliberate un număr de </w:t>
      </w:r>
      <w:r w:rsidR="00313916">
        <w:t>322</w:t>
      </w:r>
      <w:r>
        <w:t xml:space="preserve"> avize consultative  în vederea obținerii atestatului de producător. </w:t>
      </w:r>
    </w:p>
    <w:p w14:paraId="43F6A716" w14:textId="4512FC68" w:rsidR="0045311E" w:rsidRDefault="005015CC" w:rsidP="00B33335">
      <w:pPr>
        <w:spacing w:after="0" w:line="240" w:lineRule="auto"/>
        <w:jc w:val="both"/>
      </w:pPr>
      <w:r>
        <w:t xml:space="preserve">   </w:t>
      </w:r>
      <w:r w:rsidR="00B33335">
        <w:t>11</w:t>
      </w:r>
      <w:r w:rsidR="00582F78">
        <w:t>.</w:t>
      </w:r>
      <w:r w:rsidR="0045311E">
        <w:t xml:space="preserve">  Implementarea Legii 18/1991 republicată privind scoaterea definitivă și temporară a terenurilor din circuitul agricol</w:t>
      </w:r>
    </w:p>
    <w:p w14:paraId="04FF0904" w14:textId="77777777" w:rsidR="00EE447C" w:rsidRDefault="00D2660F" w:rsidP="00B33335">
      <w:pPr>
        <w:pStyle w:val="Listparagraf"/>
        <w:spacing w:after="0" w:line="240" w:lineRule="auto"/>
        <w:ind w:left="426"/>
        <w:jc w:val="both"/>
      </w:pPr>
      <w:r>
        <w:t>În anul 202</w:t>
      </w:r>
      <w:r w:rsidR="00121E7D">
        <w:t>2</w:t>
      </w:r>
      <w:r>
        <w:t xml:space="preserve">, au fost </w:t>
      </w:r>
      <w:r w:rsidR="006125CB">
        <w:t xml:space="preserve">verificate și soluționate dosarele cu solicitările de scoatere </w:t>
      </w:r>
      <w:r w:rsidR="00D13F50">
        <w:t xml:space="preserve">a </w:t>
      </w:r>
    </w:p>
    <w:p w14:paraId="33420063" w14:textId="5895C6F8" w:rsidR="00D2660F" w:rsidRDefault="00D13F50" w:rsidP="00EE447C">
      <w:pPr>
        <w:spacing w:after="0" w:line="240" w:lineRule="auto"/>
        <w:jc w:val="both"/>
      </w:pPr>
      <w:r>
        <w:t xml:space="preserve">terenurilor din circuitul agricol și au fost </w:t>
      </w:r>
      <w:r w:rsidR="00D2660F">
        <w:t>emise un număr de 1</w:t>
      </w:r>
      <w:r w:rsidR="00121E7D">
        <w:t>1</w:t>
      </w:r>
      <w:r w:rsidR="00D2660F">
        <w:t xml:space="preserve"> decizii de scoatere definitivă din circuitul agricol a terenurilor agricole situate în extravilanul localităților </w:t>
      </w:r>
      <w:r w:rsidR="00DB17F6">
        <w:t>.</w:t>
      </w:r>
    </w:p>
    <w:p w14:paraId="0615B414" w14:textId="6DF34358" w:rsidR="00D2660F" w:rsidRDefault="005015CC" w:rsidP="00B33335">
      <w:pPr>
        <w:spacing w:after="0" w:line="240" w:lineRule="auto"/>
        <w:jc w:val="both"/>
      </w:pPr>
      <w:r>
        <w:t xml:space="preserve">   </w:t>
      </w:r>
      <w:r w:rsidR="00582F78">
        <w:t>1</w:t>
      </w:r>
      <w:r w:rsidR="00B33335">
        <w:t>2</w:t>
      </w:r>
      <w:r w:rsidR="00582F78">
        <w:t>.</w:t>
      </w:r>
      <w:r w:rsidR="00D13F50">
        <w:t xml:space="preserve">  Implementarea </w:t>
      </w:r>
      <w:r w:rsidR="007C5B4C">
        <w:t xml:space="preserve"> </w:t>
      </w:r>
      <w:r w:rsidR="00D13F50">
        <w:t xml:space="preserve">OUG 12/2006 privind autorizarea de capacități noi de depozitare </w:t>
      </w:r>
    </w:p>
    <w:p w14:paraId="71398D6A" w14:textId="7D4E5ECE" w:rsidR="00F866A0" w:rsidRDefault="00C67155" w:rsidP="00B33335">
      <w:pPr>
        <w:pStyle w:val="Listparagraf"/>
        <w:spacing w:after="0" w:line="240" w:lineRule="auto"/>
        <w:ind w:left="426"/>
        <w:jc w:val="both"/>
      </w:pPr>
      <w:r>
        <w:t xml:space="preserve"> Au fost autorizate </w:t>
      </w:r>
      <w:r w:rsidR="00624861">
        <w:t>3</w:t>
      </w:r>
      <w:r>
        <w:t xml:space="preserve"> spații de depozitare a produselor agricole deținute de agenți </w:t>
      </w:r>
    </w:p>
    <w:p w14:paraId="528614A2" w14:textId="207DCAB2" w:rsidR="00D13F50" w:rsidRPr="00F866A0" w:rsidRDefault="00C67155" w:rsidP="00F866A0">
      <w:pPr>
        <w:spacing w:after="0" w:line="240" w:lineRule="auto"/>
        <w:jc w:val="both"/>
        <w:rPr>
          <w:color w:val="000000" w:themeColor="text1"/>
        </w:rPr>
      </w:pPr>
      <w:r>
        <w:t>economici (depozite cereale, oleagino</w:t>
      </w:r>
      <w:r w:rsidR="00E45496">
        <w:t>a</w:t>
      </w:r>
      <w:r>
        <w:t xml:space="preserve">se,), cu o capacitate totală de </w:t>
      </w:r>
      <w:r w:rsidR="00624861">
        <w:rPr>
          <w:color w:val="000000" w:themeColor="text1"/>
        </w:rPr>
        <w:t>17.996</w:t>
      </w:r>
      <w:r w:rsidRPr="00F866A0">
        <w:rPr>
          <w:color w:val="000000" w:themeColor="text1"/>
        </w:rPr>
        <w:t xml:space="preserve"> </w:t>
      </w:r>
      <w:proofErr w:type="spellStart"/>
      <w:r w:rsidRPr="00F866A0">
        <w:rPr>
          <w:color w:val="000000" w:themeColor="text1"/>
        </w:rPr>
        <w:t>t</w:t>
      </w:r>
      <w:r w:rsidR="00EE447C">
        <w:rPr>
          <w:color w:val="000000" w:themeColor="text1"/>
        </w:rPr>
        <w:t>o</w:t>
      </w:r>
      <w:proofErr w:type="spellEnd"/>
      <w:r w:rsidRPr="00F866A0">
        <w:rPr>
          <w:color w:val="000000" w:themeColor="text1"/>
        </w:rPr>
        <w:t xml:space="preserve">, din care: </w:t>
      </w:r>
      <w:r w:rsidR="00624861">
        <w:rPr>
          <w:color w:val="000000" w:themeColor="text1"/>
        </w:rPr>
        <w:t>15</w:t>
      </w:r>
      <w:r w:rsidR="00F866A0" w:rsidRPr="00F866A0">
        <w:rPr>
          <w:color w:val="000000" w:themeColor="text1"/>
        </w:rPr>
        <w:t>.</w:t>
      </w:r>
      <w:r w:rsidR="00624861">
        <w:rPr>
          <w:color w:val="000000" w:themeColor="text1"/>
        </w:rPr>
        <w:t>996</w:t>
      </w:r>
      <w:r w:rsidR="00F866A0" w:rsidRPr="00F866A0">
        <w:rPr>
          <w:color w:val="000000" w:themeColor="text1"/>
        </w:rPr>
        <w:t xml:space="preserve"> </w:t>
      </w:r>
      <w:proofErr w:type="spellStart"/>
      <w:r w:rsidR="00F866A0" w:rsidRPr="00F866A0">
        <w:rPr>
          <w:color w:val="000000" w:themeColor="text1"/>
        </w:rPr>
        <w:t>t</w:t>
      </w:r>
      <w:r w:rsidR="00EE447C">
        <w:rPr>
          <w:color w:val="000000" w:themeColor="text1"/>
        </w:rPr>
        <w:t>o</w:t>
      </w:r>
      <w:proofErr w:type="spellEnd"/>
      <w:r w:rsidRPr="00F866A0">
        <w:rPr>
          <w:color w:val="000000" w:themeColor="text1"/>
        </w:rPr>
        <w:t xml:space="preserve"> </w:t>
      </w:r>
      <w:r w:rsidR="00F866A0">
        <w:rPr>
          <w:color w:val="000000" w:themeColor="text1"/>
        </w:rPr>
        <w:t xml:space="preserve">în </w:t>
      </w:r>
      <w:r w:rsidRPr="00F866A0">
        <w:rPr>
          <w:color w:val="000000" w:themeColor="text1"/>
        </w:rPr>
        <w:t>magazii</w:t>
      </w:r>
      <w:r w:rsidR="00624861">
        <w:rPr>
          <w:color w:val="000000" w:themeColor="text1"/>
        </w:rPr>
        <w:t xml:space="preserve"> și 2.000 </w:t>
      </w:r>
      <w:proofErr w:type="spellStart"/>
      <w:r w:rsidR="00624861">
        <w:rPr>
          <w:color w:val="000000" w:themeColor="text1"/>
        </w:rPr>
        <w:t>to</w:t>
      </w:r>
      <w:proofErr w:type="spellEnd"/>
      <w:r w:rsidR="00624861">
        <w:rPr>
          <w:color w:val="000000" w:themeColor="text1"/>
        </w:rPr>
        <w:t xml:space="preserve"> în siloz</w:t>
      </w:r>
      <w:r w:rsidR="00F866A0" w:rsidRPr="00F866A0">
        <w:rPr>
          <w:color w:val="000000" w:themeColor="text1"/>
        </w:rPr>
        <w:t>.</w:t>
      </w:r>
    </w:p>
    <w:p w14:paraId="52EC3CCA" w14:textId="1CD7F897" w:rsidR="00855D38" w:rsidRDefault="00582F78" w:rsidP="00B33335">
      <w:pPr>
        <w:spacing w:after="0" w:line="240" w:lineRule="auto"/>
        <w:jc w:val="both"/>
      </w:pPr>
      <w:r>
        <w:t xml:space="preserve">   1</w:t>
      </w:r>
      <w:r w:rsidR="00B33335">
        <w:t>3</w:t>
      </w:r>
      <w:r>
        <w:t>.</w:t>
      </w:r>
      <w:r w:rsidR="00795DED">
        <w:t xml:space="preserve">  </w:t>
      </w:r>
      <w:r w:rsidR="00855D38">
        <w:t xml:space="preserve">Acordarea de sprijin din fondurile Ministerului Agriculturii și Dezvoltării Rurale pentru Oficiile de Studii Pedologice și Agrochimice  pentru finanțarea studiilor    pedologice și agrochimice   necesare realizării și reactualizării  Sistemului național de monitorizare sol- teren  precum și finanțarea studiilor  pedologice și agrochimice  elaborate pentru întocmirea planului de fertilizare și a stabilirii măsurilor </w:t>
      </w:r>
      <w:proofErr w:type="spellStart"/>
      <w:r w:rsidR="00855D38">
        <w:t>agropedoameliorative</w:t>
      </w:r>
      <w:proofErr w:type="spellEnd"/>
      <w:r w:rsidR="00855D38">
        <w:t>, pentru realizarea  amenajamentelor  pastorale ale suprafețelor de pajiști permanente, conform Ordinului MADR 278 / 2011 și HG. 214/2017.</w:t>
      </w:r>
    </w:p>
    <w:p w14:paraId="26EC73CA" w14:textId="40255713" w:rsidR="00B33335" w:rsidRDefault="00855D38" w:rsidP="00B33335">
      <w:pPr>
        <w:pStyle w:val="Listparagraf"/>
        <w:spacing w:after="0" w:line="240" w:lineRule="auto"/>
        <w:ind w:left="426"/>
        <w:jc w:val="both"/>
      </w:pPr>
      <w:r>
        <w:t xml:space="preserve"> În anul 202</w:t>
      </w:r>
      <w:r w:rsidR="008F7322">
        <w:t>2</w:t>
      </w:r>
      <w:r>
        <w:t xml:space="preserve"> au fost recepționate de DAJ Caraș-Severin </w:t>
      </w:r>
      <w:r w:rsidR="008F7322">
        <w:t>6</w:t>
      </w:r>
      <w:r>
        <w:t xml:space="preserve"> studii  pedologice și </w:t>
      </w:r>
    </w:p>
    <w:p w14:paraId="160324E5" w14:textId="77777777" w:rsidR="00EE447C" w:rsidRDefault="00855D38" w:rsidP="00B33335">
      <w:pPr>
        <w:spacing w:after="0" w:line="240" w:lineRule="auto"/>
        <w:jc w:val="both"/>
      </w:pPr>
      <w:r>
        <w:t>agrochimice  elaborate de către Oficiul de Studii Pedologice și Agrochimice Timiș , pentru întocmirea planului de fertilizare</w:t>
      </w:r>
      <w:r w:rsidR="008F7322">
        <w:t xml:space="preserve">, realizarea  amenajamentelor  pastorale ale suprafețelor de pajiști permanente și studii pedologice și agrochimice necesare reactualizării  Sistemului național de monitorizare sol – teren pentru o suprafață totală de 13.349,38 ha ,în valoare totală de 817.224,41 lei, pentru : UAT Reșița, UAT Ticvaniu Mare, UAT Bănia , UAT Șopotul Nou, UAT Ciuchici și UAT Ezeriș;  </w:t>
      </w:r>
    </w:p>
    <w:p w14:paraId="045C7733" w14:textId="6C00AA1B" w:rsidR="008F7322" w:rsidRDefault="008F7322" w:rsidP="00B33335">
      <w:pPr>
        <w:spacing w:after="0" w:line="240" w:lineRule="auto"/>
        <w:jc w:val="both"/>
      </w:pPr>
      <w:r>
        <w:t xml:space="preserve">       Aceste lucrări au fost predate către reprezentanții Unităților Administrativ-Teritoriale</w:t>
      </w:r>
      <w:r w:rsidR="00EE447C">
        <w:t>.</w:t>
      </w:r>
    </w:p>
    <w:p w14:paraId="437DA1DF" w14:textId="71DDC074" w:rsidR="00855D38" w:rsidRDefault="00582F78" w:rsidP="00B33335">
      <w:pPr>
        <w:spacing w:after="0" w:line="240" w:lineRule="auto"/>
        <w:jc w:val="both"/>
      </w:pPr>
      <w:r>
        <w:t xml:space="preserve">     1</w:t>
      </w:r>
      <w:r w:rsidR="00B33335">
        <w:t>4</w:t>
      </w:r>
      <w:r>
        <w:t>.</w:t>
      </w:r>
      <w:r w:rsidR="00855D38">
        <w:t xml:space="preserve">  Implementarea Ord</w:t>
      </w:r>
      <w:r w:rsidR="00111885">
        <w:t>inului</w:t>
      </w:r>
      <w:r w:rsidR="006C5C1F">
        <w:t xml:space="preserve"> </w:t>
      </w:r>
      <w:r w:rsidR="00646742">
        <w:t>45</w:t>
      </w:r>
      <w:r w:rsidR="006C5C1F">
        <w:t>/20</w:t>
      </w:r>
      <w:r w:rsidR="00646742">
        <w:t>22</w:t>
      </w:r>
      <w:r w:rsidR="006C5C1F">
        <w:t xml:space="preserve"> privind înscrierea operatorilor în agricultura ecologică </w:t>
      </w:r>
      <w:r w:rsidR="00646742">
        <w:t>.</w:t>
      </w:r>
    </w:p>
    <w:p w14:paraId="7B9B331A" w14:textId="77777777" w:rsidR="00B33335" w:rsidRDefault="00B33335" w:rsidP="00B33335">
      <w:pPr>
        <w:pStyle w:val="Listparagraf"/>
        <w:spacing w:after="0" w:line="240" w:lineRule="auto"/>
        <w:ind w:left="142"/>
        <w:jc w:val="both"/>
      </w:pPr>
      <w:r>
        <w:t xml:space="preserve">    </w:t>
      </w:r>
      <w:r w:rsidR="006C5C1F" w:rsidRPr="006C5C1F">
        <w:t>În anul 202</w:t>
      </w:r>
      <w:r w:rsidR="00A656D7">
        <w:t>2</w:t>
      </w:r>
      <w:r w:rsidR="006C5C1F" w:rsidRPr="006C5C1F">
        <w:t xml:space="preserve"> au fost înregistrați un număr de </w:t>
      </w:r>
      <w:r w:rsidR="00A656D7">
        <w:t>329</w:t>
      </w:r>
      <w:r w:rsidR="006C5C1F" w:rsidRPr="006C5C1F">
        <w:t xml:space="preserve"> producători, 1 procesator, 1 </w:t>
      </w:r>
    </w:p>
    <w:p w14:paraId="76052D8E" w14:textId="7E94D291" w:rsidR="006C5C1F" w:rsidRDefault="006C5C1F" w:rsidP="00B33335">
      <w:pPr>
        <w:spacing w:after="0" w:line="240" w:lineRule="auto"/>
        <w:jc w:val="both"/>
      </w:pPr>
      <w:r w:rsidRPr="006C5C1F">
        <w:t>comerciant și 1 operator flora spontană.</w:t>
      </w:r>
      <w:r>
        <w:t xml:space="preserve"> </w:t>
      </w:r>
      <w:r w:rsidRPr="006C5C1F">
        <w:t xml:space="preserve">Suprafața totală înscrisă </w:t>
      </w:r>
      <w:r>
        <w:t>î</w:t>
      </w:r>
      <w:r w:rsidRPr="006C5C1F">
        <w:t>n agricultura ecologică</w:t>
      </w:r>
      <w:r>
        <w:t xml:space="preserve"> î</w:t>
      </w:r>
      <w:r w:rsidRPr="006C5C1F">
        <w:t>n anul 202</w:t>
      </w:r>
      <w:r w:rsidR="00A656D7">
        <w:t>2</w:t>
      </w:r>
      <w:r w:rsidRPr="006C5C1F">
        <w:t xml:space="preserve"> la nivelul județului Caraș-Severin, a fost de </w:t>
      </w:r>
      <w:r w:rsidR="00B33335">
        <w:t>5.112,08</w:t>
      </w:r>
      <w:r w:rsidRPr="006C5C1F">
        <w:t xml:space="preserve"> ha. Suprafața totală certificată a fost de </w:t>
      </w:r>
      <w:r w:rsidR="00B33335">
        <w:t>2.473,72</w:t>
      </w:r>
      <w:r w:rsidRPr="006C5C1F">
        <w:t xml:space="preserve"> ha, iar in conversie de </w:t>
      </w:r>
      <w:r w:rsidR="00B33335">
        <w:t>2.638,36</w:t>
      </w:r>
      <w:r w:rsidRPr="006C5C1F">
        <w:t xml:space="preserve"> ha (Anul 1 -  </w:t>
      </w:r>
      <w:r w:rsidR="00B33335">
        <w:t>509,91</w:t>
      </w:r>
      <w:r w:rsidRPr="006C5C1F">
        <w:t xml:space="preserve"> ha;  Anul 2 </w:t>
      </w:r>
      <w:r w:rsidR="00B33335">
        <w:t>–</w:t>
      </w:r>
      <w:r w:rsidRPr="006C5C1F">
        <w:t xml:space="preserve"> </w:t>
      </w:r>
      <w:r w:rsidR="00B33335">
        <w:t>2.061,52</w:t>
      </w:r>
      <w:r w:rsidRPr="006C5C1F">
        <w:t xml:space="preserve"> ha; Anul 3 </w:t>
      </w:r>
      <w:r w:rsidR="00B33335">
        <w:t>–</w:t>
      </w:r>
      <w:r w:rsidRPr="006C5C1F">
        <w:t xml:space="preserve"> </w:t>
      </w:r>
      <w:r w:rsidR="00B33335">
        <w:t>66,93</w:t>
      </w:r>
      <w:r w:rsidRPr="006C5C1F">
        <w:t xml:space="preserve"> ha).</w:t>
      </w:r>
      <w:r w:rsidR="00B33335">
        <w:t xml:space="preserve"> </w:t>
      </w:r>
      <w:r w:rsidRPr="006C5C1F">
        <w:t xml:space="preserve">Referitor la producția animală au fost înregistrate un număr de </w:t>
      </w:r>
      <w:r w:rsidRPr="0038107C">
        <w:rPr>
          <w:color w:val="000000" w:themeColor="text1"/>
        </w:rPr>
        <w:t>1</w:t>
      </w:r>
      <w:r w:rsidR="00F54963" w:rsidRPr="0038107C">
        <w:rPr>
          <w:color w:val="000000" w:themeColor="text1"/>
        </w:rPr>
        <w:t>.</w:t>
      </w:r>
      <w:r w:rsidR="00F54963" w:rsidRPr="00F54963">
        <w:rPr>
          <w:color w:val="000000" w:themeColor="text1"/>
        </w:rPr>
        <w:t>270</w:t>
      </w:r>
      <w:r w:rsidRPr="00F54963">
        <w:rPr>
          <w:color w:val="000000" w:themeColor="text1"/>
        </w:rPr>
        <w:t xml:space="preserve"> familii de albine, din care certificate ecologic </w:t>
      </w:r>
      <w:r w:rsidR="00F54963" w:rsidRPr="00F54963">
        <w:rPr>
          <w:color w:val="000000" w:themeColor="text1"/>
        </w:rPr>
        <w:t>1.060</w:t>
      </w:r>
      <w:r w:rsidRPr="00F54963">
        <w:rPr>
          <w:color w:val="000000" w:themeColor="text1"/>
        </w:rPr>
        <w:t xml:space="preserve"> familii, </w:t>
      </w:r>
      <w:r w:rsidR="00F54963" w:rsidRPr="00F54963">
        <w:rPr>
          <w:color w:val="000000" w:themeColor="text1"/>
        </w:rPr>
        <w:t>210</w:t>
      </w:r>
      <w:r w:rsidRPr="00F54963">
        <w:rPr>
          <w:color w:val="000000" w:themeColor="text1"/>
        </w:rPr>
        <w:t xml:space="preserve"> familii fiind în conversie. De asemenea, am procedat la introducerea operatorilor în  SII-AE, precum și la centralizarea și transmiterea</w:t>
      </w:r>
      <w:r w:rsidRPr="006C5C1F">
        <w:t xml:space="preserve"> datelor  la MADR.</w:t>
      </w:r>
    </w:p>
    <w:p w14:paraId="75C3F528" w14:textId="5A014707" w:rsidR="00346F34" w:rsidRPr="00624861" w:rsidRDefault="00582F78" w:rsidP="00B33335">
      <w:pPr>
        <w:spacing w:after="0" w:line="240" w:lineRule="auto"/>
        <w:jc w:val="both"/>
        <w:rPr>
          <w:color w:val="000000" w:themeColor="text1"/>
        </w:rPr>
      </w:pPr>
      <w:r>
        <w:t xml:space="preserve">  1</w:t>
      </w:r>
      <w:r w:rsidR="00B33335">
        <w:t>5</w:t>
      </w:r>
      <w:r>
        <w:t>.</w:t>
      </w:r>
      <w:r w:rsidR="00346F34">
        <w:t xml:space="preserve">  </w:t>
      </w:r>
      <w:r w:rsidR="00111885">
        <w:t xml:space="preserve"> </w:t>
      </w:r>
      <w:r w:rsidR="003710DF" w:rsidRPr="00624861">
        <w:rPr>
          <w:color w:val="000000" w:themeColor="text1"/>
        </w:rPr>
        <w:t>Actualizarea Re</w:t>
      </w:r>
      <w:r w:rsidR="00A1759D" w:rsidRPr="00624861">
        <w:rPr>
          <w:color w:val="000000" w:themeColor="text1"/>
        </w:rPr>
        <w:t>gistrului Plantațiilor Viticole</w:t>
      </w:r>
    </w:p>
    <w:p w14:paraId="5003C47C" w14:textId="7E0F0730" w:rsidR="00616F61" w:rsidRPr="00624861" w:rsidRDefault="00624861" w:rsidP="00B33335">
      <w:pPr>
        <w:spacing w:after="0" w:line="240" w:lineRule="auto"/>
        <w:jc w:val="both"/>
        <w:rPr>
          <w:color w:val="000000" w:themeColor="text1"/>
        </w:rPr>
      </w:pPr>
      <w:r w:rsidRPr="00624861">
        <w:rPr>
          <w:color w:val="000000" w:themeColor="text1"/>
        </w:rPr>
        <w:t xml:space="preserve">        În anul 2022 nu a</w:t>
      </w:r>
      <w:r w:rsidR="00616F61" w:rsidRPr="00624861">
        <w:rPr>
          <w:color w:val="000000" w:themeColor="text1"/>
        </w:rPr>
        <w:t xml:space="preserve"> fost  introdus</w:t>
      </w:r>
      <w:r w:rsidRPr="00624861">
        <w:rPr>
          <w:color w:val="000000" w:themeColor="text1"/>
        </w:rPr>
        <w:t>ă</w:t>
      </w:r>
      <w:r w:rsidR="00616F61" w:rsidRPr="00624861">
        <w:rPr>
          <w:color w:val="000000" w:themeColor="text1"/>
        </w:rPr>
        <w:t xml:space="preserve"> în S.I.N.V.V. </w:t>
      </w:r>
      <w:r w:rsidRPr="00624861">
        <w:rPr>
          <w:color w:val="000000" w:themeColor="text1"/>
        </w:rPr>
        <w:t>nici o declara</w:t>
      </w:r>
      <w:r w:rsidR="0038107C">
        <w:rPr>
          <w:color w:val="000000" w:themeColor="text1"/>
        </w:rPr>
        <w:t>ț</w:t>
      </w:r>
      <w:r w:rsidRPr="00624861">
        <w:rPr>
          <w:color w:val="000000" w:themeColor="text1"/>
        </w:rPr>
        <w:t xml:space="preserve">ie. </w:t>
      </w:r>
    </w:p>
    <w:p w14:paraId="01C94984" w14:textId="42EA8EE4" w:rsidR="00F81114" w:rsidRDefault="00DC1054" w:rsidP="00B33335">
      <w:pPr>
        <w:spacing w:after="0" w:line="240" w:lineRule="auto"/>
        <w:jc w:val="both"/>
      </w:pPr>
      <w:r>
        <w:t xml:space="preserve">  </w:t>
      </w:r>
      <w:r w:rsidR="00582F78">
        <w:t>1</w:t>
      </w:r>
      <w:r w:rsidR="00B33335">
        <w:t>6</w:t>
      </w:r>
      <w:r w:rsidR="00582F78">
        <w:t>.</w:t>
      </w:r>
      <w:r w:rsidR="00616F61">
        <w:t xml:space="preserve">  </w:t>
      </w:r>
      <w:r w:rsidR="005A7307">
        <w:t xml:space="preserve"> </w:t>
      </w:r>
      <w:r w:rsidR="00616F61">
        <w:t>Implementarea Legii 348/2003</w:t>
      </w:r>
      <w:r w:rsidR="00775D96">
        <w:t xml:space="preserve"> , privind legea pomiculturii</w:t>
      </w:r>
    </w:p>
    <w:p w14:paraId="09A67F3F" w14:textId="4B29D860" w:rsidR="00775D96" w:rsidRDefault="00775D96" w:rsidP="00B33335">
      <w:pPr>
        <w:pStyle w:val="Listparagraf"/>
        <w:spacing w:after="0" w:line="240" w:lineRule="auto"/>
        <w:ind w:left="426"/>
        <w:jc w:val="both"/>
      </w:pPr>
      <w:r>
        <w:lastRenderedPageBreak/>
        <w:t xml:space="preserve">S-au eliberat </w:t>
      </w:r>
      <w:r w:rsidR="00B33335">
        <w:t>1</w:t>
      </w:r>
      <w:r>
        <w:t xml:space="preserve">2 autorizații de plantare/defrișare </w:t>
      </w:r>
      <w:r w:rsidR="00F81114">
        <w:t xml:space="preserve">și </w:t>
      </w:r>
      <w:r w:rsidRPr="00775D96">
        <w:t xml:space="preserve"> </w:t>
      </w:r>
      <w:r w:rsidR="00B33335">
        <w:t>26</w:t>
      </w:r>
      <w:r w:rsidRPr="00775D96">
        <w:t xml:space="preserve"> de autorizații pentru</w:t>
      </w:r>
      <w:r w:rsidR="00F81114">
        <w:t xml:space="preserve"> tăiere </w:t>
      </w:r>
      <w:r w:rsidRPr="00775D96">
        <w:t xml:space="preserve"> nuc</w:t>
      </w:r>
      <w:r w:rsidR="00F81114">
        <w:t xml:space="preserve">i/castani comestibili </w:t>
      </w:r>
      <w:r w:rsidRPr="00775D96">
        <w:t>.</w:t>
      </w:r>
    </w:p>
    <w:p w14:paraId="28FF8ACD" w14:textId="5E58E5B8" w:rsidR="005A7307" w:rsidRPr="00DC1054" w:rsidRDefault="00582F78" w:rsidP="00B33335">
      <w:pPr>
        <w:spacing w:after="0" w:line="240" w:lineRule="auto"/>
        <w:jc w:val="both"/>
        <w:rPr>
          <w:color w:val="000000" w:themeColor="text1"/>
        </w:rPr>
      </w:pPr>
      <w:r>
        <w:t>1</w:t>
      </w:r>
      <w:r w:rsidR="00B33335">
        <w:t>7</w:t>
      </w:r>
      <w:r w:rsidRPr="00DC1054">
        <w:rPr>
          <w:color w:val="000000" w:themeColor="text1"/>
        </w:rPr>
        <w:t>.</w:t>
      </w:r>
      <w:r w:rsidR="005A7307" w:rsidRPr="00DC1054">
        <w:rPr>
          <w:color w:val="000000" w:themeColor="text1"/>
        </w:rPr>
        <w:t xml:space="preserve">    Activități de organizare a târgurilor, expozițiilor, festivalurilor Agricole</w:t>
      </w:r>
    </w:p>
    <w:p w14:paraId="7E25EC54" w14:textId="77777777" w:rsidR="00624861" w:rsidRPr="00DC1054" w:rsidRDefault="005A7307" w:rsidP="00624861">
      <w:pPr>
        <w:pStyle w:val="Listparagraf"/>
        <w:spacing w:after="0" w:line="240" w:lineRule="auto"/>
        <w:ind w:left="426"/>
        <w:jc w:val="both"/>
        <w:rPr>
          <w:color w:val="000000" w:themeColor="text1"/>
        </w:rPr>
      </w:pPr>
      <w:r w:rsidRPr="00DC1054">
        <w:rPr>
          <w:color w:val="000000" w:themeColor="text1"/>
        </w:rPr>
        <w:t xml:space="preserve">    În anul 202</w:t>
      </w:r>
      <w:r w:rsidR="00624861" w:rsidRPr="00DC1054">
        <w:rPr>
          <w:color w:val="000000" w:themeColor="text1"/>
        </w:rPr>
        <w:t>2</w:t>
      </w:r>
      <w:r w:rsidRPr="00DC1054">
        <w:rPr>
          <w:color w:val="000000" w:themeColor="text1"/>
        </w:rPr>
        <w:t xml:space="preserve">, Direcția pentru Agricultură Județeană Caraș-Severin a organizat, în </w:t>
      </w:r>
    </w:p>
    <w:p w14:paraId="50CC358A" w14:textId="49976AA2" w:rsidR="00FE5BF6" w:rsidRPr="00DC1054" w:rsidRDefault="005A7307" w:rsidP="00FE5BF6">
      <w:pPr>
        <w:spacing w:after="0" w:line="240" w:lineRule="auto"/>
        <w:jc w:val="both"/>
        <w:rPr>
          <w:color w:val="000000" w:themeColor="text1"/>
        </w:rPr>
      </w:pPr>
      <w:r w:rsidRPr="00DC1054">
        <w:rPr>
          <w:color w:val="000000" w:themeColor="text1"/>
        </w:rPr>
        <w:t xml:space="preserve">colaborare cu </w:t>
      </w:r>
      <w:r w:rsidR="00624861" w:rsidRPr="00DC1054">
        <w:rPr>
          <w:color w:val="000000" w:themeColor="text1"/>
        </w:rPr>
        <w:t xml:space="preserve">Primăriile din județ târguri agricole </w:t>
      </w:r>
      <w:r w:rsidR="00FE5BF6" w:rsidRPr="00DC1054">
        <w:rPr>
          <w:color w:val="000000" w:themeColor="text1"/>
        </w:rPr>
        <w:t>, Ziua recoltei</w:t>
      </w:r>
      <w:r w:rsidR="00EE447C" w:rsidRPr="00DC1054">
        <w:rPr>
          <w:color w:val="000000" w:themeColor="text1"/>
        </w:rPr>
        <w:t xml:space="preserve"> și</w:t>
      </w:r>
      <w:r w:rsidR="00FE5BF6" w:rsidRPr="00DC1054">
        <w:rPr>
          <w:color w:val="000000" w:themeColor="text1"/>
        </w:rPr>
        <w:t xml:space="preserve"> </w:t>
      </w:r>
      <w:r w:rsidR="00EE447C" w:rsidRPr="00DC1054">
        <w:rPr>
          <w:color w:val="000000" w:themeColor="text1"/>
        </w:rPr>
        <w:t>F</w:t>
      </w:r>
      <w:r w:rsidR="00FE5BF6" w:rsidRPr="00DC1054">
        <w:rPr>
          <w:color w:val="000000" w:themeColor="text1"/>
        </w:rPr>
        <w:t xml:space="preserve">estivaluri, după cum urmează : Târgul mare de primăvară Răcășdia - târg agricol, Târgul </w:t>
      </w:r>
      <w:proofErr w:type="spellStart"/>
      <w:r w:rsidR="00FE5BF6" w:rsidRPr="00DC1054">
        <w:rPr>
          <w:color w:val="000000" w:themeColor="text1"/>
        </w:rPr>
        <w:t>Neuwerk</w:t>
      </w:r>
      <w:proofErr w:type="spellEnd"/>
      <w:r w:rsidR="00FE5BF6" w:rsidRPr="00DC1054">
        <w:rPr>
          <w:color w:val="000000" w:themeColor="text1"/>
        </w:rPr>
        <w:t xml:space="preserve">-ului de primăvară Bocșa, </w:t>
      </w:r>
      <w:proofErr w:type="spellStart"/>
      <w:r w:rsidR="00FE5BF6" w:rsidRPr="00DC1054">
        <w:rPr>
          <w:color w:val="000000" w:themeColor="text1"/>
        </w:rPr>
        <w:t>Piata</w:t>
      </w:r>
      <w:proofErr w:type="spellEnd"/>
      <w:r w:rsidR="00FE5BF6" w:rsidRPr="00DC1054">
        <w:rPr>
          <w:color w:val="000000" w:themeColor="text1"/>
        </w:rPr>
        <w:t xml:space="preserve"> volanta Reșița, Ceaunul de Aur la </w:t>
      </w:r>
      <w:proofErr w:type="spellStart"/>
      <w:r w:rsidR="00FE5BF6" w:rsidRPr="00DC1054">
        <w:rPr>
          <w:color w:val="000000" w:themeColor="text1"/>
        </w:rPr>
        <w:t>Modova</w:t>
      </w:r>
      <w:proofErr w:type="spellEnd"/>
      <w:r w:rsidR="00FE5BF6" w:rsidRPr="00DC1054">
        <w:rPr>
          <w:color w:val="000000" w:themeColor="text1"/>
        </w:rPr>
        <w:t xml:space="preserve"> Nouă, </w:t>
      </w:r>
    </w:p>
    <w:p w14:paraId="2DC436EF" w14:textId="5B1D112D" w:rsidR="00FE5BF6" w:rsidRPr="00DC1054" w:rsidRDefault="00FE5BF6" w:rsidP="00FE5BF6">
      <w:pPr>
        <w:spacing w:after="0" w:line="240" w:lineRule="auto"/>
        <w:jc w:val="both"/>
        <w:rPr>
          <w:color w:val="000000" w:themeColor="text1"/>
        </w:rPr>
      </w:pPr>
      <w:r w:rsidRPr="00DC1054">
        <w:rPr>
          <w:color w:val="000000" w:themeColor="text1"/>
        </w:rPr>
        <w:t>Târgul de vară Vermeș, Târgul de toamnă Măureni, Ziua Roadele Toamnei Anina,</w:t>
      </w:r>
      <w:r w:rsidRPr="00DC1054">
        <w:rPr>
          <w:color w:val="000000" w:themeColor="text1"/>
          <w:sz w:val="20"/>
          <w:szCs w:val="20"/>
        </w:rPr>
        <w:t xml:space="preserve"> </w:t>
      </w:r>
      <w:r w:rsidRPr="00DC1054">
        <w:rPr>
          <w:color w:val="000000" w:themeColor="text1"/>
        </w:rPr>
        <w:t xml:space="preserve">Târgul mare de toamnă Răcășdia, Ziua Recoltei Reșița, Ziua Națională a produselor Agroalimentare Românești Bocșa și Reșița, Târgul </w:t>
      </w:r>
      <w:proofErr w:type="spellStart"/>
      <w:r w:rsidRPr="00DC1054">
        <w:rPr>
          <w:color w:val="000000" w:themeColor="text1"/>
        </w:rPr>
        <w:t>Neuwerk</w:t>
      </w:r>
      <w:proofErr w:type="spellEnd"/>
      <w:r w:rsidRPr="00DC1054">
        <w:rPr>
          <w:color w:val="000000" w:themeColor="text1"/>
        </w:rPr>
        <w:t xml:space="preserve">-ului de Toamna Bocșa,  Festivalul </w:t>
      </w:r>
      <w:proofErr w:type="spellStart"/>
      <w:r w:rsidRPr="00DC1054">
        <w:rPr>
          <w:color w:val="000000" w:themeColor="text1"/>
        </w:rPr>
        <w:t>Răchiei</w:t>
      </w:r>
      <w:proofErr w:type="spellEnd"/>
      <w:r w:rsidRPr="00DC1054">
        <w:rPr>
          <w:color w:val="000000" w:themeColor="text1"/>
        </w:rPr>
        <w:t xml:space="preserve"> Băile Herculane , Târgul de la Șoșdea și Târgul de la Cornereva.</w:t>
      </w:r>
    </w:p>
    <w:p w14:paraId="52107BBD" w14:textId="6EAB38AE" w:rsidR="005A7307" w:rsidRPr="00DC1054" w:rsidRDefault="005A7307" w:rsidP="00FE5BF6">
      <w:pPr>
        <w:spacing w:after="0" w:line="240" w:lineRule="auto"/>
        <w:jc w:val="both"/>
        <w:rPr>
          <w:color w:val="000000" w:themeColor="text1"/>
        </w:rPr>
      </w:pPr>
      <w:r w:rsidRPr="00DC1054">
        <w:rPr>
          <w:color w:val="000000" w:themeColor="text1"/>
        </w:rPr>
        <w:t xml:space="preserve">Au participat </w:t>
      </w:r>
      <w:r w:rsidR="00FE5BF6" w:rsidRPr="00DC1054">
        <w:rPr>
          <w:color w:val="000000" w:themeColor="text1"/>
        </w:rPr>
        <w:t xml:space="preserve">în total un număr de </w:t>
      </w:r>
      <w:r w:rsidRPr="00DC1054">
        <w:rPr>
          <w:color w:val="000000" w:themeColor="text1"/>
        </w:rPr>
        <w:t xml:space="preserve">peste </w:t>
      </w:r>
      <w:r w:rsidR="00FE5BF6" w:rsidRPr="00DC1054">
        <w:rPr>
          <w:color w:val="000000" w:themeColor="text1"/>
        </w:rPr>
        <w:t>36.</w:t>
      </w:r>
      <w:r w:rsidRPr="00DC1054">
        <w:rPr>
          <w:color w:val="000000" w:themeColor="text1"/>
        </w:rPr>
        <w:t>500 de vizitatori;</w:t>
      </w:r>
    </w:p>
    <w:p w14:paraId="2103F7EC" w14:textId="216B1277" w:rsidR="00EE447C" w:rsidRPr="00DC1054" w:rsidRDefault="005A7307" w:rsidP="00EE447C">
      <w:pPr>
        <w:pStyle w:val="Listparagraf"/>
        <w:spacing w:after="0" w:line="240" w:lineRule="auto"/>
        <w:ind w:left="426"/>
        <w:jc w:val="both"/>
        <w:rPr>
          <w:color w:val="000000" w:themeColor="text1"/>
        </w:rPr>
      </w:pPr>
      <w:r w:rsidRPr="00DC1054">
        <w:rPr>
          <w:color w:val="000000" w:themeColor="text1"/>
        </w:rPr>
        <w:t xml:space="preserve"> </w:t>
      </w:r>
      <w:r w:rsidR="00FE5BF6" w:rsidRPr="00DC1054">
        <w:rPr>
          <w:color w:val="000000" w:themeColor="text1"/>
        </w:rPr>
        <w:t xml:space="preserve">Tot în anul 2022 a fost inaugurată deschiderea Pieței volante din Reșița în </w:t>
      </w:r>
    </w:p>
    <w:p w14:paraId="49E3A39F" w14:textId="7ED8F5FF" w:rsidR="005A7307" w:rsidRPr="00DC1054" w:rsidRDefault="00FE5BF6" w:rsidP="00EE447C">
      <w:pPr>
        <w:spacing w:after="0" w:line="240" w:lineRule="auto"/>
        <w:jc w:val="both"/>
        <w:rPr>
          <w:color w:val="000000" w:themeColor="text1"/>
        </w:rPr>
      </w:pPr>
      <w:r w:rsidRPr="00DC1054">
        <w:rPr>
          <w:color w:val="000000" w:themeColor="text1"/>
        </w:rPr>
        <w:t xml:space="preserve">colaborare cu SC Piețe Reșița SRL , </w:t>
      </w:r>
      <w:r w:rsidR="00EE447C" w:rsidRPr="00DC1054">
        <w:rPr>
          <w:color w:val="000000" w:themeColor="text1"/>
        </w:rPr>
        <w:t xml:space="preserve">acțiune </w:t>
      </w:r>
      <w:r w:rsidRPr="00DC1054">
        <w:rPr>
          <w:color w:val="000000" w:themeColor="text1"/>
        </w:rPr>
        <w:t>care se desfășoar</w:t>
      </w:r>
      <w:r w:rsidR="00EE447C" w:rsidRPr="00DC1054">
        <w:rPr>
          <w:color w:val="000000" w:themeColor="text1"/>
        </w:rPr>
        <w:t>ă</w:t>
      </w:r>
      <w:r w:rsidRPr="00DC1054">
        <w:rPr>
          <w:color w:val="000000" w:themeColor="text1"/>
        </w:rPr>
        <w:t xml:space="preserve"> în fiecare dumineca. </w:t>
      </w:r>
    </w:p>
    <w:p w14:paraId="5C1146DF" w14:textId="38DA1CF6" w:rsidR="005A7307" w:rsidRPr="00DC1054" w:rsidRDefault="005A7307" w:rsidP="005A7307">
      <w:pPr>
        <w:pStyle w:val="Listparagraf"/>
        <w:jc w:val="both"/>
        <w:rPr>
          <w:color w:val="000000" w:themeColor="text1"/>
        </w:rPr>
      </w:pPr>
    </w:p>
    <w:p w14:paraId="4B2A64DC" w14:textId="16D52211" w:rsidR="00EE447C" w:rsidRDefault="00BE0A02" w:rsidP="005015CC">
      <w:pPr>
        <w:pStyle w:val="Listparagraf"/>
        <w:numPr>
          <w:ilvl w:val="0"/>
          <w:numId w:val="14"/>
        </w:numPr>
        <w:spacing w:after="0" w:line="240" w:lineRule="auto"/>
        <w:jc w:val="both"/>
      </w:pPr>
      <w:r>
        <w:t>Direcția pentru Agricultur</w:t>
      </w:r>
      <w:r w:rsidR="00985B96">
        <w:t>ă</w:t>
      </w:r>
      <w:r>
        <w:t xml:space="preserve"> Județeană Caraș – Severin, a organizat în anul 202</w:t>
      </w:r>
      <w:r w:rsidR="009C6713">
        <w:t xml:space="preserve">2 </w:t>
      </w:r>
    </w:p>
    <w:p w14:paraId="2535438C" w14:textId="0176F1E4" w:rsidR="00BE0A02" w:rsidRDefault="00BE0A02" w:rsidP="00EE447C">
      <w:pPr>
        <w:spacing w:after="0" w:line="240" w:lineRule="auto"/>
        <w:ind w:left="207"/>
        <w:jc w:val="both"/>
      </w:pPr>
      <w:r>
        <w:t xml:space="preserve">un număr de </w:t>
      </w:r>
      <w:r w:rsidR="009C6713">
        <w:t>4</w:t>
      </w:r>
      <w:r>
        <w:t xml:space="preserve"> cursuri de calificare pentru fermierii din județ cu durata de 360 de ore, la care au participat 59 de cursanți , după cum </w:t>
      </w:r>
      <w:proofErr w:type="spellStart"/>
      <w:r>
        <w:t>urmeaza</w:t>
      </w:r>
      <w:proofErr w:type="spellEnd"/>
      <w:r>
        <w:t xml:space="preserve"> :</w:t>
      </w:r>
    </w:p>
    <w:p w14:paraId="076D2748" w14:textId="27F45D2E" w:rsidR="00BE0A02" w:rsidRDefault="00BE0A02" w:rsidP="00BE0A02">
      <w:pPr>
        <w:pStyle w:val="Listparagraf"/>
        <w:ind w:left="567"/>
        <w:jc w:val="both"/>
      </w:pPr>
      <w:r>
        <w:t xml:space="preserve">  - </w:t>
      </w:r>
      <w:r w:rsidR="00EE447C">
        <w:t>1</w:t>
      </w:r>
      <w:r>
        <w:t xml:space="preserve"> curs în meseria de Lucrător în cultura plantelor cu </w:t>
      </w:r>
      <w:r w:rsidR="009C6713">
        <w:t>10</w:t>
      </w:r>
      <w:r>
        <w:t xml:space="preserve"> de cursanți;</w:t>
      </w:r>
    </w:p>
    <w:p w14:paraId="0188AB55" w14:textId="05A7E640" w:rsidR="00BE0A02" w:rsidRDefault="00BE0A02" w:rsidP="00BE0A02">
      <w:pPr>
        <w:pStyle w:val="Listparagraf"/>
        <w:ind w:left="567"/>
        <w:jc w:val="both"/>
      </w:pPr>
      <w:r>
        <w:t xml:space="preserve"> </w:t>
      </w:r>
      <w:r w:rsidR="00EE447C">
        <w:t xml:space="preserve"> </w:t>
      </w:r>
      <w:r>
        <w:t xml:space="preserve">- </w:t>
      </w:r>
      <w:r w:rsidR="00EE447C">
        <w:t>1</w:t>
      </w:r>
      <w:r>
        <w:t xml:space="preserve"> curs în meseria de Lucrător în creșterea animalelor cu </w:t>
      </w:r>
      <w:r w:rsidR="009C6713">
        <w:t>19</w:t>
      </w:r>
      <w:r>
        <w:t xml:space="preserve"> de cursanți;</w:t>
      </w:r>
    </w:p>
    <w:p w14:paraId="73219BDD" w14:textId="59AA58EA" w:rsidR="00BE0A02" w:rsidRDefault="00BE0A02" w:rsidP="00BE0A02">
      <w:pPr>
        <w:pStyle w:val="Listparagraf"/>
        <w:ind w:left="567"/>
        <w:jc w:val="both"/>
      </w:pPr>
      <w:r>
        <w:t xml:space="preserve">  - 1 curs în meseria de Pomicultor cu </w:t>
      </w:r>
      <w:r w:rsidR="009C6713">
        <w:t>9</w:t>
      </w:r>
      <w:r>
        <w:t xml:space="preserve"> de cursanți;</w:t>
      </w:r>
    </w:p>
    <w:p w14:paraId="6B657222" w14:textId="77ADDF9F" w:rsidR="00BE0A02" w:rsidRDefault="00BE0A02" w:rsidP="00BE0A02">
      <w:pPr>
        <w:pStyle w:val="Listparagraf"/>
        <w:ind w:left="567"/>
        <w:jc w:val="both"/>
      </w:pPr>
      <w:r>
        <w:t xml:space="preserve">  - 1 curs în meseria de Apicultor cu </w:t>
      </w:r>
      <w:r w:rsidR="009C6713">
        <w:t>21</w:t>
      </w:r>
      <w:r>
        <w:t xml:space="preserve"> de cursanți;</w:t>
      </w:r>
    </w:p>
    <w:p w14:paraId="2DD869AE" w14:textId="0DE34BE7" w:rsidR="00BE0A02" w:rsidRDefault="00BE0A02" w:rsidP="00BE0A02">
      <w:pPr>
        <w:pStyle w:val="Listparagraf"/>
        <w:ind w:left="567"/>
        <w:jc w:val="both"/>
      </w:pPr>
      <w:r>
        <w:t xml:space="preserve">  Tot in anul 202</w:t>
      </w:r>
      <w:r w:rsidR="009C6713">
        <w:t>2</w:t>
      </w:r>
      <w:r>
        <w:t xml:space="preserve"> au fost organizate :</w:t>
      </w:r>
    </w:p>
    <w:p w14:paraId="66181318" w14:textId="77777777" w:rsidR="00EE447C" w:rsidRDefault="00BE0A02" w:rsidP="00EE447C">
      <w:pPr>
        <w:pStyle w:val="Listparagraf"/>
        <w:spacing w:after="0" w:line="240" w:lineRule="auto"/>
        <w:ind w:left="567"/>
        <w:jc w:val="both"/>
      </w:pPr>
      <w:r>
        <w:t xml:space="preserve"> - </w:t>
      </w:r>
      <w:r w:rsidR="009C6713">
        <w:t>14</w:t>
      </w:r>
      <w:r>
        <w:t xml:space="preserve">  cursuri pe Măsura 10 – </w:t>
      </w:r>
      <w:proofErr w:type="spellStart"/>
      <w:r>
        <w:t>Agromediu</w:t>
      </w:r>
      <w:proofErr w:type="spellEnd"/>
      <w:r>
        <w:t xml:space="preserve"> și climă, cu durata de 40 de ore, la care au</w:t>
      </w:r>
      <w:r w:rsidR="00EE447C">
        <w:t xml:space="preserve"> </w:t>
      </w:r>
    </w:p>
    <w:p w14:paraId="625AFE44" w14:textId="4691E557" w:rsidR="00BE0A02" w:rsidRDefault="00BE0A02" w:rsidP="00EE447C">
      <w:pPr>
        <w:spacing w:after="0" w:line="240" w:lineRule="auto"/>
        <w:jc w:val="both"/>
      </w:pPr>
      <w:r>
        <w:t xml:space="preserve">participat </w:t>
      </w:r>
      <w:r w:rsidR="009C6713">
        <w:t>97</w:t>
      </w:r>
      <w:r>
        <w:t xml:space="preserve"> de fermieri , Atestatul de participare obținut fiind necesar la dosarul de depunere a cereri</w:t>
      </w:r>
      <w:r w:rsidR="00985B96">
        <w:t>i</w:t>
      </w:r>
      <w:r>
        <w:t xml:space="preserve"> de plat</w:t>
      </w:r>
      <w:r w:rsidR="00985B96">
        <w:t>ă</w:t>
      </w:r>
      <w:r>
        <w:t xml:space="preserve"> la APIA.</w:t>
      </w:r>
    </w:p>
    <w:p w14:paraId="62B7808C" w14:textId="77777777" w:rsidR="00EE447C" w:rsidRDefault="00BE0A02" w:rsidP="00EE447C">
      <w:pPr>
        <w:pStyle w:val="Listparagraf"/>
        <w:spacing w:after="0" w:line="240" w:lineRule="auto"/>
        <w:ind w:left="567"/>
        <w:jc w:val="both"/>
      </w:pPr>
      <w:r>
        <w:t xml:space="preserve">  - </w:t>
      </w:r>
      <w:r w:rsidR="009C6713">
        <w:t>7</w:t>
      </w:r>
      <w:r>
        <w:t xml:space="preserve">  cursuri pe Măsura 11 – Agricultură ecologică, cu durata de 40 de ore, la care </w:t>
      </w:r>
    </w:p>
    <w:p w14:paraId="57D97089" w14:textId="611AF861" w:rsidR="00BE0A02" w:rsidRDefault="00BE0A02" w:rsidP="00EE447C">
      <w:pPr>
        <w:spacing w:after="0" w:line="240" w:lineRule="auto"/>
        <w:jc w:val="both"/>
      </w:pPr>
      <w:r>
        <w:t xml:space="preserve">au participat </w:t>
      </w:r>
      <w:r w:rsidR="009C6713">
        <w:t>36</w:t>
      </w:r>
      <w:r>
        <w:t xml:space="preserve"> de fermieri , Atestatul de participare obținut fiind necesar la dosarul de depunere a cereri de plata la APIA.</w:t>
      </w:r>
    </w:p>
    <w:p w14:paraId="46AA59F0" w14:textId="6054D163" w:rsidR="00D72DA9" w:rsidRDefault="005015CC" w:rsidP="00D72DA9">
      <w:pPr>
        <w:pStyle w:val="Listparagraf"/>
        <w:ind w:left="284"/>
        <w:jc w:val="both"/>
      </w:pPr>
      <w:r>
        <w:t>19</w:t>
      </w:r>
      <w:r w:rsidR="00D72DA9">
        <w:t>.  Consultanță, consiliere tehnică de specialitate</w:t>
      </w:r>
    </w:p>
    <w:p w14:paraId="37183207" w14:textId="2347834E" w:rsidR="00EE447C" w:rsidRDefault="00BE0A02" w:rsidP="00EE447C">
      <w:pPr>
        <w:pStyle w:val="Listparagraf"/>
        <w:spacing w:after="0" w:line="240" w:lineRule="auto"/>
        <w:ind w:left="567"/>
        <w:jc w:val="both"/>
      </w:pPr>
      <w:r>
        <w:t xml:space="preserve">  În cadrul activității de consiliere și asisten</w:t>
      </w:r>
      <w:r w:rsidR="00D72DA9">
        <w:t>ță</w:t>
      </w:r>
      <w:r>
        <w:t xml:space="preserve"> tehnică de specialitate a fost </w:t>
      </w:r>
    </w:p>
    <w:p w14:paraId="4BBF1EF2" w14:textId="6C37E34F" w:rsidR="00BE0A02" w:rsidRDefault="00BE0A02" w:rsidP="00EE447C">
      <w:pPr>
        <w:spacing w:after="0" w:line="240" w:lineRule="auto"/>
        <w:jc w:val="both"/>
      </w:pPr>
      <w:r>
        <w:t xml:space="preserve">acordată consultanță unui număr de </w:t>
      </w:r>
      <w:r w:rsidR="007D556A">
        <w:t>351</w:t>
      </w:r>
      <w:r>
        <w:t xml:space="preserve"> de fermieri pe diferite domenii de activitate a acestora, după cum urmează : </w:t>
      </w:r>
    </w:p>
    <w:p w14:paraId="7E130852" w14:textId="4A8FF745" w:rsidR="00BE0A02" w:rsidRDefault="00BE0A02" w:rsidP="00BE0A02">
      <w:pPr>
        <w:pStyle w:val="Listparagraf"/>
        <w:ind w:left="567"/>
        <w:jc w:val="both"/>
      </w:pPr>
      <w:r>
        <w:t xml:space="preserve">   Vegetal (Cultura mare, legumicultură, pomicultura) – </w:t>
      </w:r>
      <w:r w:rsidR="007D556A">
        <w:t>1</w:t>
      </w:r>
      <w:r>
        <w:t xml:space="preserve">90 </w:t>
      </w:r>
      <w:r w:rsidR="00985B96">
        <w:t xml:space="preserve"> persoane</w:t>
      </w:r>
    </w:p>
    <w:p w14:paraId="3B332CE6" w14:textId="0ABB29AC" w:rsidR="00BE0A02" w:rsidRDefault="00BE0A02" w:rsidP="00BE0A02">
      <w:pPr>
        <w:pStyle w:val="Listparagraf"/>
        <w:ind w:left="567"/>
        <w:jc w:val="both"/>
      </w:pPr>
      <w:r>
        <w:t xml:space="preserve">   Zootehnie (Creșterea bovinelor, ovinelor , caprinelor , porcinelor) – </w:t>
      </w:r>
      <w:r w:rsidR="007D556A">
        <w:t>109</w:t>
      </w:r>
      <w:r>
        <w:t xml:space="preserve"> </w:t>
      </w:r>
    </w:p>
    <w:p w14:paraId="14C0129D" w14:textId="3F9C58D7" w:rsidR="00BE0A02" w:rsidRDefault="00624861" w:rsidP="00624861">
      <w:pPr>
        <w:pStyle w:val="Listparagraf"/>
        <w:spacing w:after="0" w:line="240" w:lineRule="auto"/>
        <w:ind w:left="567"/>
        <w:jc w:val="both"/>
      </w:pPr>
      <w:r>
        <w:t xml:space="preserve"> </w:t>
      </w:r>
      <w:r w:rsidR="00BE0A02">
        <w:t xml:space="preserve">  Legislație agricolă, proiecte europene – </w:t>
      </w:r>
      <w:r w:rsidR="007D556A">
        <w:t>52</w:t>
      </w:r>
      <w:r w:rsidR="00985B96">
        <w:t xml:space="preserve"> persoane</w:t>
      </w:r>
      <w:r w:rsidR="00BE0A02">
        <w:t xml:space="preserve">            </w:t>
      </w:r>
    </w:p>
    <w:p w14:paraId="6B637986" w14:textId="72366CC0" w:rsidR="00D72DA9" w:rsidRDefault="005015CC" w:rsidP="00624861">
      <w:pPr>
        <w:pStyle w:val="Frspaiere"/>
        <w:ind w:left="284"/>
        <w:jc w:val="both"/>
      </w:pPr>
      <w:r>
        <w:t>20</w:t>
      </w:r>
      <w:r w:rsidR="003B2E4D">
        <w:t>.</w:t>
      </w:r>
      <w:r w:rsidR="00D72DA9">
        <w:t xml:space="preserve">    Elaborare </w:t>
      </w:r>
      <w:r w:rsidR="007D556A">
        <w:t>cereri plata transa I si transa a II a pentru proiectele aprobate :</w:t>
      </w:r>
    </w:p>
    <w:p w14:paraId="317C52A2" w14:textId="21AF032E" w:rsidR="007D556A" w:rsidRPr="007D556A" w:rsidRDefault="00BE0A02" w:rsidP="00624861">
      <w:pPr>
        <w:pStyle w:val="Frspaiere"/>
        <w:ind w:left="284"/>
        <w:jc w:val="both"/>
      </w:pPr>
      <w:r w:rsidRPr="007D556A">
        <w:t xml:space="preserve">       Au fost întocmite 5 </w:t>
      </w:r>
      <w:r w:rsidR="007D556A" w:rsidRPr="007D556A">
        <w:t xml:space="preserve">cereri de plată transa I – proiecte depuse </w:t>
      </w:r>
      <w:r w:rsidR="007D556A">
        <w:t>și aprobate de către AFIR</w:t>
      </w:r>
      <w:r w:rsidR="007D556A" w:rsidRPr="007D556A">
        <w:t xml:space="preserve"> în </w:t>
      </w:r>
      <w:r w:rsidR="007D556A">
        <w:t>anul</w:t>
      </w:r>
      <w:r w:rsidR="007D556A" w:rsidRPr="007D556A">
        <w:t xml:space="preserve"> 2021</w:t>
      </w:r>
      <w:r w:rsidR="007D556A">
        <w:t xml:space="preserve"> la măsura 6.3. - Sprijin pentru dezvoltarea fermelor mici;</w:t>
      </w:r>
    </w:p>
    <w:p w14:paraId="6C90E7BC" w14:textId="25A581F1" w:rsidR="002C6B09" w:rsidRDefault="00BE0A02" w:rsidP="005015CC">
      <w:pPr>
        <w:pStyle w:val="Frspaiere"/>
        <w:ind w:left="284"/>
        <w:jc w:val="both"/>
      </w:pPr>
      <w:r>
        <w:t xml:space="preserve">       Au fost întocmite </w:t>
      </w:r>
      <w:r w:rsidR="007D556A">
        <w:t>3</w:t>
      </w:r>
      <w:r>
        <w:t xml:space="preserve"> cereri de plată tranșa a II – a la măsura 6.3. - Sprijin pentru dezvoltarea fermelor mici, pentru fermierii a căror proiectele au fost aprobate și finanțate în </w:t>
      </w:r>
      <w:r w:rsidR="007D556A">
        <w:t>anii anteriori</w:t>
      </w:r>
      <w:r>
        <w:t xml:space="preserve"> de către AFIR.</w:t>
      </w:r>
    </w:p>
    <w:p w14:paraId="5976B6A4" w14:textId="77777777" w:rsidR="005015CC" w:rsidRDefault="005015CC" w:rsidP="005015CC">
      <w:pPr>
        <w:pStyle w:val="Frspaiere"/>
        <w:ind w:left="284"/>
        <w:jc w:val="both"/>
      </w:pPr>
    </w:p>
    <w:p w14:paraId="0230ACD0" w14:textId="0AE24609" w:rsidR="00DC1054" w:rsidRPr="005015CC" w:rsidRDefault="005015CC" w:rsidP="005015CC">
      <w:pPr>
        <w:spacing w:after="0" w:line="240" w:lineRule="auto"/>
        <w:jc w:val="both"/>
        <w:rPr>
          <w:color w:val="000000" w:themeColor="text1"/>
        </w:rPr>
      </w:pPr>
      <w:r>
        <w:rPr>
          <w:color w:val="000000" w:themeColor="text1"/>
        </w:rPr>
        <w:t xml:space="preserve">   21.</w:t>
      </w:r>
      <w:r w:rsidR="006C1933" w:rsidRPr="005015CC">
        <w:rPr>
          <w:color w:val="000000" w:themeColor="text1"/>
        </w:rPr>
        <w:t xml:space="preserve">     </w:t>
      </w:r>
      <w:r w:rsidR="00605666" w:rsidRPr="005015CC">
        <w:rPr>
          <w:color w:val="000000" w:themeColor="text1"/>
        </w:rPr>
        <w:t xml:space="preserve"> DAJ CS a participat </w:t>
      </w:r>
      <w:r w:rsidR="00B4482A" w:rsidRPr="005015CC">
        <w:rPr>
          <w:color w:val="000000" w:themeColor="text1"/>
        </w:rPr>
        <w:t>în cadrul</w:t>
      </w:r>
      <w:r w:rsidR="00605666" w:rsidRPr="005015CC">
        <w:rPr>
          <w:color w:val="000000" w:themeColor="text1"/>
        </w:rPr>
        <w:t xml:space="preserve"> </w:t>
      </w:r>
      <w:r w:rsidR="00B4482A" w:rsidRPr="005015CC">
        <w:rPr>
          <w:color w:val="000000" w:themeColor="text1"/>
        </w:rPr>
        <w:t xml:space="preserve">unui număr de 7 </w:t>
      </w:r>
      <w:r w:rsidR="00605666" w:rsidRPr="005015CC">
        <w:rPr>
          <w:color w:val="000000" w:themeColor="text1"/>
        </w:rPr>
        <w:t>comisi</w:t>
      </w:r>
      <w:r w:rsidR="00B4482A" w:rsidRPr="005015CC">
        <w:rPr>
          <w:color w:val="000000" w:themeColor="text1"/>
        </w:rPr>
        <w:t xml:space="preserve">i de </w:t>
      </w:r>
      <w:r w:rsidR="00605666" w:rsidRPr="005015CC">
        <w:rPr>
          <w:color w:val="000000" w:themeColor="text1"/>
        </w:rPr>
        <w:t>constatare</w:t>
      </w:r>
      <w:r w:rsidR="00B4482A" w:rsidRPr="005015CC">
        <w:rPr>
          <w:color w:val="000000" w:themeColor="text1"/>
        </w:rPr>
        <w:t xml:space="preserve"> și evaluare </w:t>
      </w:r>
    </w:p>
    <w:p w14:paraId="097BB819" w14:textId="77777777" w:rsidR="00F23A84" w:rsidRDefault="00B4482A" w:rsidP="005015CC">
      <w:pPr>
        <w:spacing w:after="0" w:line="240" w:lineRule="auto"/>
        <w:ind w:left="284"/>
        <w:jc w:val="both"/>
        <w:rPr>
          <w:color w:val="000000" w:themeColor="text1"/>
        </w:rPr>
      </w:pPr>
      <w:r w:rsidRPr="00DC1054">
        <w:rPr>
          <w:color w:val="000000" w:themeColor="text1"/>
        </w:rPr>
        <w:t xml:space="preserve">a </w:t>
      </w:r>
      <w:r w:rsidR="00605666" w:rsidRPr="00DC1054">
        <w:rPr>
          <w:color w:val="000000" w:themeColor="text1"/>
        </w:rPr>
        <w:t>pagubelor</w:t>
      </w:r>
      <w:r w:rsidRPr="00DC1054">
        <w:rPr>
          <w:color w:val="000000" w:themeColor="text1"/>
        </w:rPr>
        <w:t xml:space="preserve"> produse la culturile agricole în urma fenomenului meteorologic de secetă pedologică de la nivelul UAT – urilor Măureni, Doclin, Fârliug, </w:t>
      </w:r>
      <w:proofErr w:type="spellStart"/>
      <w:r w:rsidRPr="00DC1054">
        <w:rPr>
          <w:color w:val="000000" w:themeColor="text1"/>
        </w:rPr>
        <w:t>Oreja</w:t>
      </w:r>
      <w:proofErr w:type="spellEnd"/>
      <w:r w:rsidRPr="00DC1054">
        <w:rPr>
          <w:color w:val="000000" w:themeColor="text1"/>
        </w:rPr>
        <w:t xml:space="preserve">, Sacu, Bocșa și Răcășdia, comisii constituite prin Ordin al prefectului conform Regulamentului privind gestionarea situațiilor de urgență generate de fenomene meteorologice periculoase având ca efect producerea secetei pedologice, Anexa la Ordinul comun al Ministrului Agriculturii și Dezvoltării Rurale și al Ministrului afacerilor Interne nr. 97/63/2020 cu </w:t>
      </w:r>
    </w:p>
    <w:p w14:paraId="6787636F" w14:textId="4D4C76F0" w:rsidR="00605666" w:rsidRPr="00DC1054" w:rsidRDefault="00B4482A" w:rsidP="00F23A84">
      <w:pPr>
        <w:spacing w:after="0" w:line="240" w:lineRule="auto"/>
        <w:jc w:val="both"/>
        <w:rPr>
          <w:color w:val="000000" w:themeColor="text1"/>
        </w:rPr>
      </w:pPr>
      <w:r w:rsidRPr="00DC1054">
        <w:rPr>
          <w:color w:val="000000" w:themeColor="text1"/>
        </w:rPr>
        <w:t>modific</w:t>
      </w:r>
      <w:r w:rsidR="00F23A84">
        <w:rPr>
          <w:color w:val="000000" w:themeColor="text1"/>
        </w:rPr>
        <w:t>ă</w:t>
      </w:r>
      <w:r w:rsidRPr="00DC1054">
        <w:rPr>
          <w:color w:val="000000" w:themeColor="text1"/>
        </w:rPr>
        <w:t xml:space="preserve">rile și completările ulterioare. </w:t>
      </w:r>
    </w:p>
    <w:p w14:paraId="57C5F3DA" w14:textId="77777777" w:rsidR="00DC1054" w:rsidRDefault="00B4482A" w:rsidP="00DC1054">
      <w:pPr>
        <w:pStyle w:val="Listparagraf"/>
        <w:spacing w:after="0" w:line="240" w:lineRule="auto"/>
        <w:ind w:left="644"/>
        <w:jc w:val="both"/>
        <w:rPr>
          <w:color w:val="000000" w:themeColor="text1"/>
        </w:rPr>
      </w:pPr>
      <w:r w:rsidRPr="00DC1054">
        <w:rPr>
          <w:color w:val="000000" w:themeColor="text1"/>
        </w:rPr>
        <w:t xml:space="preserve">În timpul acestei acțiuni DAJ CS, prin persoana care a asigurat </w:t>
      </w:r>
      <w:proofErr w:type="spellStart"/>
      <w:r w:rsidRPr="00DC1054">
        <w:rPr>
          <w:color w:val="000000" w:themeColor="text1"/>
        </w:rPr>
        <w:t>secretaiatul</w:t>
      </w:r>
      <w:proofErr w:type="spellEnd"/>
      <w:r w:rsidRPr="00DC1054">
        <w:rPr>
          <w:color w:val="000000" w:themeColor="text1"/>
        </w:rPr>
        <w:t xml:space="preserve"> în </w:t>
      </w:r>
    </w:p>
    <w:p w14:paraId="4E6D4BCE" w14:textId="2921874B" w:rsidR="00F322E4" w:rsidRPr="00DC1054" w:rsidRDefault="00B4482A" w:rsidP="00DC1054">
      <w:pPr>
        <w:spacing w:after="0" w:line="240" w:lineRule="auto"/>
        <w:jc w:val="both"/>
        <w:rPr>
          <w:color w:val="000000" w:themeColor="text1"/>
        </w:rPr>
      </w:pPr>
      <w:r w:rsidRPr="00DC1054">
        <w:rPr>
          <w:color w:val="000000" w:themeColor="text1"/>
        </w:rPr>
        <w:lastRenderedPageBreak/>
        <w:t>cadrul acestei comisii a transmis la</w:t>
      </w:r>
      <w:r w:rsidR="00DC1054" w:rsidRPr="00DC1054">
        <w:rPr>
          <w:color w:val="000000" w:themeColor="text1"/>
        </w:rPr>
        <w:t xml:space="preserve"> situația suprafețelor afectate de seceta pedologica la</w:t>
      </w:r>
      <w:r w:rsidRPr="00DC1054">
        <w:rPr>
          <w:color w:val="000000" w:themeColor="text1"/>
        </w:rPr>
        <w:t xml:space="preserve"> MADR - Centrul Operativ pentru situații de urgență</w:t>
      </w:r>
      <w:r w:rsidR="00DC1054" w:rsidRPr="00DC1054">
        <w:rPr>
          <w:color w:val="000000" w:themeColor="text1"/>
        </w:rPr>
        <w:t>. De asemenea la Prefectura Județului Caraș – Severin s-au transmis Centralizatoarele Rapoartelor operative cu evaluarea pagubelor la culturile agricole, transmise de către UAT – urile din județ.</w:t>
      </w:r>
      <w:r w:rsidR="00F322E4" w:rsidRPr="00DC1054">
        <w:rPr>
          <w:color w:val="000000" w:themeColor="text1"/>
        </w:rPr>
        <w:t xml:space="preserve">      </w:t>
      </w:r>
    </w:p>
    <w:p w14:paraId="31EE49C6" w14:textId="1D90F80A" w:rsidR="00523D99" w:rsidRDefault="00523D99" w:rsidP="00523D99">
      <w:pPr>
        <w:pStyle w:val="Listparagraf"/>
        <w:ind w:left="644"/>
        <w:jc w:val="both"/>
      </w:pPr>
    </w:p>
    <w:p w14:paraId="3C4B1F19" w14:textId="4FA406B8" w:rsidR="00880513" w:rsidRDefault="00880513" w:rsidP="00880513">
      <w:pPr>
        <w:ind w:left="360"/>
        <w:jc w:val="both"/>
        <w:rPr>
          <w:b/>
          <w:bCs/>
        </w:rPr>
      </w:pPr>
      <w:r>
        <w:t xml:space="preserve">        </w:t>
      </w:r>
      <w:r>
        <w:rPr>
          <w:b/>
          <w:bCs/>
        </w:rPr>
        <w:t>B.</w:t>
      </w:r>
      <w:r w:rsidR="00D71264">
        <w:rPr>
          <w:b/>
          <w:bCs/>
        </w:rPr>
        <w:t xml:space="preserve"> </w:t>
      </w:r>
      <w:r>
        <w:rPr>
          <w:b/>
          <w:bCs/>
        </w:rPr>
        <w:t xml:space="preserve">Serviciul monitorizare , inspecții tehnice, verificare și control în domeniul </w:t>
      </w:r>
      <w:r w:rsidR="003710DF">
        <w:rPr>
          <w:b/>
          <w:bCs/>
        </w:rPr>
        <w:t>agriculturii și industriei alimentare și statistică agricolă, monitorizare piață</w:t>
      </w:r>
    </w:p>
    <w:p w14:paraId="51EE68C9" w14:textId="3AD9673A" w:rsidR="003710DF" w:rsidRDefault="003710DF" w:rsidP="00880513">
      <w:pPr>
        <w:ind w:left="360"/>
        <w:jc w:val="both"/>
        <w:rPr>
          <w:b/>
          <w:bCs/>
        </w:rPr>
      </w:pPr>
      <w:r>
        <w:rPr>
          <w:b/>
          <w:bCs/>
        </w:rPr>
        <w:t xml:space="preserve">   I . </w:t>
      </w:r>
      <w:r w:rsidR="00237FED">
        <w:rPr>
          <w:b/>
          <w:bCs/>
        </w:rPr>
        <w:t>Inspecția de Stat pentru Controlul</w:t>
      </w:r>
      <w:r w:rsidR="00E37206">
        <w:rPr>
          <w:b/>
          <w:bCs/>
        </w:rPr>
        <w:t xml:space="preserve"> Tehnic Vitivinicol </w:t>
      </w:r>
    </w:p>
    <w:p w14:paraId="01D2A84E" w14:textId="6FBC341D" w:rsidR="000C20FC" w:rsidRDefault="00E37206" w:rsidP="0041662A">
      <w:pPr>
        <w:pStyle w:val="Frspaiere"/>
        <w:jc w:val="both"/>
      </w:pPr>
      <w:r w:rsidRPr="00E37206">
        <w:t xml:space="preserve">        În anul 202</w:t>
      </w:r>
      <w:r w:rsidR="00D71264">
        <w:t>2</w:t>
      </w:r>
      <w:r w:rsidRPr="00E37206">
        <w:t xml:space="preserve">, activitatea Inspecției de stat pentru controlul  vitivinicol s-a desfășurat conform tematicii de inspecții  nr. </w:t>
      </w:r>
      <w:r w:rsidR="00D71264">
        <w:t>217.031</w:t>
      </w:r>
      <w:r w:rsidRPr="00E37206">
        <w:t xml:space="preserve"> / 1</w:t>
      </w:r>
      <w:r w:rsidR="00D71264">
        <w:t>9</w:t>
      </w:r>
      <w:r w:rsidRPr="00E37206">
        <w:t>.01.2021 și programului cadrul privind activitățile de inspecție și control .</w:t>
      </w:r>
      <w:r>
        <w:t xml:space="preserve"> </w:t>
      </w:r>
      <w:r w:rsidR="000C20FC">
        <w:t>Cu respectarea prevederilor art. 3 din Legea nr. 232/2005, la efectuarea fiecărui control, s-au înscris în Registrul Unic de Control deținut de operatorul economic verificat, următoarele informații : numele și prenumele persoanelor care au efectuat controlul (inspectorii cu atribuții în inspecția de stata în domeniul vitivinicol), numele instituției publice pe care am   reprezentat-o, respectiv Direcția pentru Agricultură Județeană Caraș – Severin, numărul legitimației de control , numărul și data ordinului de deplasare, obiectivele, perioada și temeiul legal în baza căruia am efectuat controlul, numărul și data actului de control întocmit ( procesul verbal de constatare). După caz, am solicitat operatorului economic punerea la dispoziție a actelor de control încheiate anterior, care au avut relevanță pentru obiectul controlului și care au fost menționate, anterior, în registru .</w:t>
      </w:r>
      <w:r w:rsidR="00F54963">
        <w:t xml:space="preserve"> </w:t>
      </w:r>
      <w:r w:rsidR="000C20FC">
        <w:t>În anul 202</w:t>
      </w:r>
      <w:r w:rsidR="00F54963">
        <w:t>2</w:t>
      </w:r>
      <w:r w:rsidR="000C20FC">
        <w:t>, în domeniul inspecției de stat pentru controlul tehnic vitivinicol  s-au derulat următoarele activități :</w:t>
      </w:r>
    </w:p>
    <w:p w14:paraId="7E90BA7C" w14:textId="4FF3156D" w:rsidR="000C20FC" w:rsidRDefault="000C20FC" w:rsidP="0041662A">
      <w:pPr>
        <w:pStyle w:val="Frspaiere"/>
        <w:jc w:val="both"/>
      </w:pPr>
      <w:r>
        <w:t>-</w:t>
      </w:r>
      <w:r>
        <w:tab/>
        <w:t xml:space="preserve">s-au efectuat </w:t>
      </w:r>
      <w:r w:rsidR="00D71264">
        <w:t>41</w:t>
      </w:r>
      <w:r>
        <w:t xml:space="preserve"> controale la </w:t>
      </w:r>
      <w:r w:rsidR="009D58F3">
        <w:t xml:space="preserve">37 </w:t>
      </w:r>
      <w:r>
        <w:t xml:space="preserve">operatorii economici care comercializează vin vrac, vin îmbuteliat și producători de </w:t>
      </w:r>
      <w:proofErr w:type="spellStart"/>
      <w:r>
        <w:t>stuguri</w:t>
      </w:r>
      <w:proofErr w:type="spellEnd"/>
      <w:r>
        <w:t xml:space="preserve"> și vinuri , privind respectarea prevederilor legislației în vigoare, respectiv : Legea nr. 164/2015, HG nr. 512/2016,                    Ordinul MADR nr. 144/2017, Ordinul MADR nr. 224/2017, Ordinul MADR nr. 146/2017, OMADR NR. 1525/2018 ;</w:t>
      </w:r>
    </w:p>
    <w:p w14:paraId="114F19C4" w14:textId="271AF071" w:rsidR="000C20FC" w:rsidRDefault="000C20FC" w:rsidP="0041662A">
      <w:pPr>
        <w:pStyle w:val="Frspaiere"/>
        <w:jc w:val="both"/>
      </w:pPr>
      <w:r>
        <w:t>-</w:t>
      </w:r>
      <w:r>
        <w:tab/>
        <w:t xml:space="preserve">s-au verificat și avizat un număr de </w:t>
      </w:r>
      <w:r w:rsidR="00D71264">
        <w:t>76</w:t>
      </w:r>
      <w:r>
        <w:t xml:space="preserve"> documente de însoțire a transporturilor de produse vitivinicole, respectând prevederile OMADR nr. 234/2004 privind </w:t>
      </w:r>
      <w:proofErr w:type="spellStart"/>
      <w:r>
        <w:t>apobarea</w:t>
      </w:r>
      <w:proofErr w:type="spellEnd"/>
      <w:r>
        <w:t xml:space="preserve"> documentelor de însoțire a transporturilor de produse vitivinicole și evidențele obligatorii în sectorul vitivinicol ;</w:t>
      </w:r>
    </w:p>
    <w:p w14:paraId="229C2B47" w14:textId="77777777" w:rsidR="000C20FC" w:rsidRDefault="000C20FC" w:rsidP="0041662A">
      <w:pPr>
        <w:pStyle w:val="Frspaiere"/>
        <w:jc w:val="both"/>
      </w:pPr>
      <w:r>
        <w:t>-</w:t>
      </w:r>
      <w:r>
        <w:tab/>
        <w:t>s-a oferit consultanță persoanelor interesate de plantări  / defrișări de viță de vie;</w:t>
      </w:r>
    </w:p>
    <w:p w14:paraId="5C3509AC" w14:textId="50413808" w:rsidR="000C20FC" w:rsidRDefault="000C20FC" w:rsidP="0041662A">
      <w:pPr>
        <w:pStyle w:val="Frspaiere"/>
        <w:jc w:val="both"/>
      </w:pPr>
      <w:r>
        <w:t>-</w:t>
      </w:r>
      <w:r>
        <w:tab/>
        <w:t xml:space="preserve">s-au efectuat </w:t>
      </w:r>
      <w:r w:rsidR="00D71264">
        <w:t>10</w:t>
      </w:r>
      <w:r>
        <w:t xml:space="preserve"> controale privind reautorizarea / autorizarea spațiilor de comercializare cu amănuntul a vinului vrac în conformitate cu OMADR nr. 14</w:t>
      </w:r>
      <w:r w:rsidR="00D71264">
        <w:t>6</w:t>
      </w:r>
      <w:r>
        <w:t xml:space="preserve"> / 2017</w:t>
      </w:r>
      <w:r>
        <w:rPr>
          <w:lang w:val="en-US"/>
        </w:rPr>
        <w:t>;</w:t>
      </w:r>
      <w:r>
        <w:t xml:space="preserve"> </w:t>
      </w:r>
    </w:p>
    <w:p w14:paraId="79C1053D" w14:textId="77777777" w:rsidR="000C20FC" w:rsidRDefault="000C20FC" w:rsidP="0041662A">
      <w:pPr>
        <w:pStyle w:val="Frspaiere"/>
        <w:jc w:val="both"/>
      </w:pPr>
      <w:r>
        <w:t>-</w:t>
      </w:r>
      <w:r>
        <w:tab/>
        <w:t>s-au efectuat, prin sondaj, 2 controale privind retragerea sub control a subproduselor vitivinicole, respectiv drojdie de vin și tescovină ;</w:t>
      </w:r>
    </w:p>
    <w:p w14:paraId="7CF2FBBA" w14:textId="2E73B0D0" w:rsidR="000C20FC" w:rsidRDefault="000C20FC" w:rsidP="0041662A">
      <w:pPr>
        <w:pStyle w:val="Frspaiere"/>
        <w:jc w:val="both"/>
      </w:pPr>
      <w:r>
        <w:t>-</w:t>
      </w:r>
      <w:r>
        <w:tab/>
        <w:t xml:space="preserve">s-au prelevat un număr de </w:t>
      </w:r>
      <w:r w:rsidR="00D71264">
        <w:t>4</w:t>
      </w:r>
      <w:r>
        <w:t xml:space="preserve"> probe de subproduse vitivinicole, respectiv tescovină, drojdie de vin alb și drojdie de vin roșu.  Acestea au fost trimise pentru efectuarea analizelor </w:t>
      </w:r>
      <w:proofErr w:type="spellStart"/>
      <w:r>
        <w:t>fizico</w:t>
      </w:r>
      <w:proofErr w:type="spellEnd"/>
      <w:r>
        <w:t xml:space="preserve"> – chimice la Laboratorul Central pentru Controlul Calității </w:t>
      </w:r>
      <w:proofErr w:type="spellStart"/>
      <w:r>
        <w:t>Igenei</w:t>
      </w:r>
      <w:proofErr w:type="spellEnd"/>
      <w:r>
        <w:t xml:space="preserve"> și Vinului Valea Călugărească Filiala Blaj;</w:t>
      </w:r>
    </w:p>
    <w:p w14:paraId="10B01778" w14:textId="77777777" w:rsidR="000C20FC" w:rsidRDefault="000C20FC" w:rsidP="0041662A">
      <w:pPr>
        <w:pStyle w:val="Frspaiere"/>
        <w:jc w:val="both"/>
      </w:pPr>
      <w:r>
        <w:t>-</w:t>
      </w:r>
      <w:r>
        <w:tab/>
        <w:t>s-au efectuat controale periodice la operatorii economici din județ care dețin autorizații pentru spațiul de comercializare a vinului vrac ;</w:t>
      </w:r>
    </w:p>
    <w:p w14:paraId="108D3B68" w14:textId="4AA0B7A4" w:rsidR="008F725B" w:rsidRDefault="008F725B" w:rsidP="0041662A">
      <w:pPr>
        <w:pStyle w:val="Frspaiere"/>
        <w:jc w:val="both"/>
      </w:pPr>
    </w:p>
    <w:p w14:paraId="12B1F921" w14:textId="50AF25B4" w:rsidR="00F23A84" w:rsidRDefault="00F23A84" w:rsidP="0041662A">
      <w:pPr>
        <w:pStyle w:val="Frspaiere"/>
        <w:jc w:val="both"/>
      </w:pPr>
    </w:p>
    <w:p w14:paraId="6A464580" w14:textId="138473CC" w:rsidR="00F23A84" w:rsidRDefault="00F23A84" w:rsidP="0041662A">
      <w:pPr>
        <w:pStyle w:val="Frspaiere"/>
        <w:jc w:val="both"/>
      </w:pPr>
    </w:p>
    <w:p w14:paraId="5B5B1DE4" w14:textId="5196AA4A" w:rsidR="00567393" w:rsidRDefault="00567393" w:rsidP="0041662A">
      <w:pPr>
        <w:pStyle w:val="Frspaiere"/>
        <w:jc w:val="both"/>
      </w:pPr>
    </w:p>
    <w:p w14:paraId="1C0FB965" w14:textId="77777777" w:rsidR="00567393" w:rsidRDefault="00567393" w:rsidP="0041662A">
      <w:pPr>
        <w:pStyle w:val="Frspaiere"/>
        <w:jc w:val="both"/>
      </w:pPr>
    </w:p>
    <w:p w14:paraId="0911B658" w14:textId="6A524190" w:rsidR="00F23A84" w:rsidRDefault="00F23A84" w:rsidP="0041662A">
      <w:pPr>
        <w:pStyle w:val="Frspaiere"/>
        <w:jc w:val="both"/>
      </w:pPr>
    </w:p>
    <w:p w14:paraId="70AA3123" w14:textId="77777777" w:rsidR="00F23A84" w:rsidRDefault="00F23A84" w:rsidP="0041662A">
      <w:pPr>
        <w:pStyle w:val="Frspaiere"/>
        <w:jc w:val="both"/>
      </w:pPr>
    </w:p>
    <w:p w14:paraId="46B40D23" w14:textId="77777777" w:rsidR="00F23A84" w:rsidRPr="008F725B" w:rsidRDefault="00F23A84" w:rsidP="0041662A">
      <w:pPr>
        <w:pStyle w:val="Frspaiere"/>
        <w:jc w:val="both"/>
      </w:pPr>
    </w:p>
    <w:p w14:paraId="09AA1C24" w14:textId="3FDD51FA" w:rsidR="00D2660F" w:rsidRDefault="0038107C" w:rsidP="0041662A">
      <w:pPr>
        <w:pStyle w:val="Frspaiere"/>
        <w:jc w:val="both"/>
        <w:rPr>
          <w:b/>
          <w:bCs/>
        </w:rPr>
      </w:pPr>
      <w:r>
        <w:rPr>
          <w:b/>
          <w:bCs/>
        </w:rPr>
        <w:lastRenderedPageBreak/>
        <w:t xml:space="preserve">      </w:t>
      </w:r>
      <w:r w:rsidR="003558C4" w:rsidRPr="003558C4">
        <w:rPr>
          <w:b/>
          <w:bCs/>
        </w:rPr>
        <w:t>II . Inspecția tehnică în Industria Alimentară</w:t>
      </w:r>
    </w:p>
    <w:p w14:paraId="6257B548" w14:textId="77777777" w:rsidR="0041662A" w:rsidRDefault="0041662A" w:rsidP="0041662A">
      <w:pPr>
        <w:pStyle w:val="Frspaiere"/>
        <w:jc w:val="both"/>
        <w:rPr>
          <w:b/>
          <w:bCs/>
        </w:rPr>
      </w:pPr>
    </w:p>
    <w:p w14:paraId="5BF8A4CD" w14:textId="4B8FC5C4" w:rsidR="003D62F6" w:rsidRDefault="00587714" w:rsidP="0041662A">
      <w:pPr>
        <w:pStyle w:val="Frspaiere"/>
        <w:jc w:val="both"/>
      </w:pPr>
      <w:r>
        <w:t xml:space="preserve">  </w:t>
      </w:r>
      <w:r w:rsidR="00783C9A">
        <w:t>1.</w:t>
      </w:r>
      <w:r>
        <w:t xml:space="preserve">     </w:t>
      </w:r>
      <w:r w:rsidR="00B33335">
        <w:t xml:space="preserve">Verificarea respectării H.G. nr. 1904/2006 pentru modificarea H.G. nr. 568/2002 privind </w:t>
      </w:r>
      <w:proofErr w:type="spellStart"/>
      <w:r w:rsidR="00B33335">
        <w:t>iodarea</w:t>
      </w:r>
      <w:proofErr w:type="spellEnd"/>
      <w:r w:rsidR="00B33335">
        <w:t xml:space="preserve"> universala a sării destinate consumului uman hranei pentru animale și utilizării în industria alimentară de către operatorii economici care fabrică pâine și produse de panificație.</w:t>
      </w:r>
    </w:p>
    <w:p w14:paraId="65A2BF7A" w14:textId="1FF3FEAE" w:rsidR="00B33335" w:rsidRDefault="00B33335" w:rsidP="0041662A">
      <w:pPr>
        <w:pStyle w:val="Frspaiere"/>
        <w:jc w:val="both"/>
      </w:pPr>
      <w:r>
        <w:t xml:space="preserve">          S-a efectuat un număr de 29 inspecții în brutării</w:t>
      </w:r>
      <w:r w:rsidR="00F866A0">
        <w:t xml:space="preserve"> privind fabricarea pâinii , fabricarea prăjiturilor și a produselor proaspete de patiserie ( brutării sare iodată)</w:t>
      </w:r>
    </w:p>
    <w:p w14:paraId="169F3BB7" w14:textId="210CBAFE" w:rsidR="003C66BE" w:rsidRDefault="00783C9A" w:rsidP="0041662A">
      <w:pPr>
        <w:pStyle w:val="Frspaiere"/>
        <w:jc w:val="both"/>
      </w:pPr>
      <w:r>
        <w:t xml:space="preserve">  2.       Verificarea, în structurile de vânzare cu amănuntul, a respectării condițiilor de comercializare și afișajului obligatoriu la comercializarea pâinii și a produselor de panificație , conform articolului 11 din OUG nr.12/2006 pentru stabilirea unor măsuri de reglementare a pieței pe filiera cerealelor și a produselor procesate din cereale.</w:t>
      </w:r>
      <w:r w:rsidR="00EB7BD7">
        <w:t xml:space="preserve"> </w:t>
      </w:r>
      <w:r w:rsidR="003D62F6">
        <w:t xml:space="preserve">S-au efectuat </w:t>
      </w:r>
      <w:r w:rsidR="00646742">
        <w:t>38</w:t>
      </w:r>
      <w:r w:rsidR="003C66BE" w:rsidRPr="003C66BE">
        <w:t xml:space="preserve"> inspecții în structurile de vânzare cu amănuntul privind respectarea afișajului obligatoriu la comercializarea pâinii și a produselor de panificație</w:t>
      </w:r>
      <w:r w:rsidR="003D62F6">
        <w:t>.</w:t>
      </w:r>
    </w:p>
    <w:p w14:paraId="1F5967C3" w14:textId="502A1B56" w:rsidR="003C66BE" w:rsidRDefault="003C66BE" w:rsidP="0041662A">
      <w:pPr>
        <w:pStyle w:val="Frspaiere"/>
        <w:jc w:val="both"/>
      </w:pPr>
      <w:r>
        <w:t xml:space="preserve">Nereguli constatate: În cazul inspecțiilor în structurile de vânzare cu amănuntul privind respectarea afișajului obligatoriu la comercializarea pâinii și a produselor de panificație s-au identificat ca nereguli  etichetarea incompletă a pâinii(lipsă preț pe kg). S-a aplicat un număr de </w:t>
      </w:r>
      <w:r w:rsidR="00D71264">
        <w:t>3</w:t>
      </w:r>
      <w:r>
        <w:t xml:space="preserve"> avertismente la operatorii economici verificați con</w:t>
      </w:r>
      <w:r w:rsidR="00D71264">
        <w:t>f</w:t>
      </w:r>
      <w:r>
        <w:t>orm art.11.3 din OUG 12/2006.</w:t>
      </w:r>
      <w:r>
        <w:tab/>
      </w:r>
    </w:p>
    <w:p w14:paraId="7D5CAAF5" w14:textId="684D15BC" w:rsidR="00F54963" w:rsidRDefault="00F54963" w:rsidP="00F54963">
      <w:pPr>
        <w:pStyle w:val="Frspaiere"/>
        <w:ind w:left="284"/>
        <w:jc w:val="both"/>
      </w:pPr>
      <w:r>
        <w:t xml:space="preserve">3. </w:t>
      </w:r>
      <w:r w:rsidR="00F866A0">
        <w:t xml:space="preserve">Verificarea respectării regimului de marcare, clasificare, ambalare a ouălor la </w:t>
      </w:r>
    </w:p>
    <w:p w14:paraId="5638D627" w14:textId="06F1F8CD" w:rsidR="00D71264" w:rsidRDefault="00F866A0" w:rsidP="00F54963">
      <w:pPr>
        <w:pStyle w:val="Frspaiere"/>
        <w:jc w:val="both"/>
      </w:pPr>
      <w:r>
        <w:t xml:space="preserve">producători și la unitățile de sortare și ambalare, conform prevederilor Regulamentului (CE ) nr. 589/2008 de stabilire a normelor de aplicare a Regulamentului (CE) nr. 1234/2007 al Consiliului privind standardele de comercializare aplicabile ouălor și a O.M. nr. 461/2004 pentru aprobarea normelor metodologice de aplicare a Hotărârii </w:t>
      </w:r>
      <w:r w:rsidR="00F54963">
        <w:t>Guvernului nr. 415/2004 privind regimul de comercializare a ouălor.</w:t>
      </w:r>
    </w:p>
    <w:p w14:paraId="0BE27245" w14:textId="006E7898" w:rsidR="00F54963" w:rsidRDefault="00F54963" w:rsidP="00F54963">
      <w:pPr>
        <w:pStyle w:val="Frspaiere"/>
        <w:jc w:val="both"/>
      </w:pPr>
      <w:r>
        <w:t xml:space="preserve">         În anul 2022 s-a efectuat un număr de 12 controale la operatorii economici care comercializeaz</w:t>
      </w:r>
      <w:r w:rsidR="00DC1054">
        <w:t>ă</w:t>
      </w:r>
      <w:r>
        <w:t xml:space="preserve"> ouă în baza adresei D.G.C.A.I. nr. 221.419/19.04.2022 referitoare la desfășurarea controalelor mixte (ANAF, OPC) privind conformitatea produselor agroalimentare.</w:t>
      </w:r>
    </w:p>
    <w:p w14:paraId="29151C49" w14:textId="4DC8C09C" w:rsidR="00646742" w:rsidRDefault="00646742" w:rsidP="00F54963">
      <w:pPr>
        <w:pStyle w:val="Frspaiere"/>
        <w:jc w:val="both"/>
      </w:pPr>
      <w:r>
        <w:t xml:space="preserve">         Conform tematicii cadru emisă de MADR nr. 217.031 din 19.01.2022 la nivelul județului Caraș – Severin au fost verificați 79 de agenți economici și s-au întocmit 91 de procese verbale.  </w:t>
      </w:r>
    </w:p>
    <w:p w14:paraId="056A70EB" w14:textId="77777777" w:rsidR="00F54963" w:rsidRDefault="00F54963" w:rsidP="00F866A0">
      <w:pPr>
        <w:pStyle w:val="Frspaiere"/>
        <w:ind w:left="644"/>
        <w:jc w:val="both"/>
      </w:pPr>
    </w:p>
    <w:p w14:paraId="2F82F6B3" w14:textId="6CA63032" w:rsidR="00EB7BD7" w:rsidRDefault="003D62F6" w:rsidP="0041662A">
      <w:pPr>
        <w:pStyle w:val="Frspaiere"/>
        <w:jc w:val="both"/>
        <w:rPr>
          <w:b/>
          <w:bCs/>
        </w:rPr>
      </w:pPr>
      <w:r w:rsidRPr="003D62F6">
        <w:rPr>
          <w:b/>
          <w:bCs/>
        </w:rPr>
        <w:t xml:space="preserve">         III . Inspecția tehnică în </w:t>
      </w:r>
      <w:r>
        <w:rPr>
          <w:b/>
          <w:bCs/>
        </w:rPr>
        <w:t xml:space="preserve">domeniul </w:t>
      </w:r>
      <w:r w:rsidR="00F11F96">
        <w:rPr>
          <w:b/>
          <w:bCs/>
        </w:rPr>
        <w:t xml:space="preserve"> Depozitelor de cereale</w:t>
      </w:r>
    </w:p>
    <w:p w14:paraId="78C6CD4E" w14:textId="77777777" w:rsidR="0041662A" w:rsidRDefault="0041662A" w:rsidP="0041662A">
      <w:pPr>
        <w:pStyle w:val="Frspaiere"/>
        <w:jc w:val="both"/>
        <w:rPr>
          <w:b/>
          <w:bCs/>
        </w:rPr>
      </w:pPr>
    </w:p>
    <w:p w14:paraId="40AE00C3" w14:textId="7386BB81" w:rsidR="00FD2A5D" w:rsidRDefault="00F11F96" w:rsidP="0041662A">
      <w:pPr>
        <w:pStyle w:val="Frspaiere"/>
        <w:jc w:val="both"/>
        <w:rPr>
          <w:b/>
          <w:bCs/>
        </w:rPr>
      </w:pPr>
      <w:r w:rsidRPr="00EB7BD7">
        <w:t xml:space="preserve">Obiectivele principale ale </w:t>
      </w:r>
      <w:proofErr w:type="spellStart"/>
      <w:r w:rsidRPr="00EB7BD7">
        <w:t>inspecţiei</w:t>
      </w:r>
      <w:proofErr w:type="spellEnd"/>
      <w:r w:rsidRPr="00EB7BD7">
        <w:t xml:space="preserve">  în domeniul depozitelor de cereale</w:t>
      </w:r>
      <w:r w:rsidR="00FD2A5D">
        <w:t xml:space="preserve"> </w:t>
      </w:r>
      <w:r w:rsidRPr="00EB7BD7">
        <w:t>în anul 202</w:t>
      </w:r>
      <w:r w:rsidR="00D71264">
        <w:t>2</w:t>
      </w:r>
      <w:r w:rsidRPr="00EB7BD7">
        <w:t xml:space="preserve"> au fost următoarele:</w:t>
      </w:r>
    </w:p>
    <w:p w14:paraId="305CC348" w14:textId="77777777" w:rsidR="00FD2A5D" w:rsidRDefault="00F11F96" w:rsidP="0041662A">
      <w:pPr>
        <w:pStyle w:val="Frspaiere"/>
        <w:jc w:val="both"/>
        <w:rPr>
          <w:b/>
          <w:bCs/>
        </w:rPr>
      </w:pPr>
      <w:r w:rsidRPr="00EB7BD7">
        <w:t>Verificarea modului în care se respectă reglementările în vigoare privind livrarea,</w:t>
      </w:r>
      <w:r w:rsidR="00FD2A5D">
        <w:t xml:space="preserve"> </w:t>
      </w:r>
      <w:r w:rsidRPr="00EB7BD7">
        <w:t>transportul,</w:t>
      </w:r>
      <w:r w:rsidR="00FD2A5D">
        <w:t xml:space="preserve"> </w:t>
      </w:r>
      <w:r w:rsidRPr="00EB7BD7">
        <w:t>achiziționarea  și depozitarea produselor cerealiere,</w:t>
      </w:r>
      <w:r w:rsidR="00FD2A5D">
        <w:t xml:space="preserve"> </w:t>
      </w:r>
      <w:r w:rsidRPr="00EB7BD7">
        <w:t>conform OUG nr.12/2006 pentru stabilirea unor măsuri de reglementare a</w:t>
      </w:r>
      <w:r w:rsidR="00FD2A5D">
        <w:t xml:space="preserve"> </w:t>
      </w:r>
      <w:r w:rsidRPr="00EB7BD7">
        <w:t>pieței cerealelor și a  produselor</w:t>
      </w:r>
      <w:r w:rsidR="00FD2A5D">
        <w:t xml:space="preserve"> </w:t>
      </w:r>
      <w:r w:rsidRPr="00EB7BD7">
        <w:t>procesate din cereale cu modificările și completările ulterioare</w:t>
      </w:r>
      <w:r w:rsidR="00FD2A5D">
        <w:rPr>
          <w:b/>
          <w:bCs/>
        </w:rPr>
        <w:t>.</w:t>
      </w:r>
    </w:p>
    <w:p w14:paraId="5097AE46" w14:textId="6A14C9D2" w:rsidR="00F11F96" w:rsidRPr="00FD2A5D" w:rsidRDefault="00F11F96" w:rsidP="0041662A">
      <w:pPr>
        <w:pStyle w:val="Frspaiere"/>
        <w:jc w:val="both"/>
        <w:rPr>
          <w:b/>
          <w:bCs/>
        </w:rPr>
      </w:pPr>
      <w:r w:rsidRPr="00EB7BD7">
        <w:t>Verificarea deținătorilor de spații de depozitare privind respectarea condițiilor tehnice care au dus la acordarea autorizațiilor pentru spațiile de depozitare pentru produsele agricole,</w:t>
      </w:r>
      <w:r w:rsidR="00FD2A5D">
        <w:t xml:space="preserve"> </w:t>
      </w:r>
      <w:r w:rsidRPr="00EB7BD7">
        <w:t>stabilite prin Regulamentul privind autorizarea spațiilor de depozitare aprobat prin Ordinul nr.222/30.03.2006</w:t>
      </w:r>
    </w:p>
    <w:p w14:paraId="66058E9E" w14:textId="2E99D3EE" w:rsidR="00F11F96" w:rsidRPr="00EB7BD7" w:rsidRDefault="00F11F96" w:rsidP="0041662A">
      <w:pPr>
        <w:pStyle w:val="Frspaiere"/>
        <w:jc w:val="both"/>
      </w:pPr>
      <w:r w:rsidRPr="00EB7BD7">
        <w:t>Cerificarea existenței</w:t>
      </w:r>
      <w:r w:rsidR="00FD2A5D">
        <w:t xml:space="preserve"> </w:t>
      </w:r>
      <w:r w:rsidRPr="00EB7BD7">
        <w:t>autorizațiilor pentru spațiile de depozitare a produselor agricole și identificarea celor care funcționează fără a avea spații de depozitare</w:t>
      </w:r>
    </w:p>
    <w:p w14:paraId="7E3D1F68" w14:textId="7D0B38E1" w:rsidR="00F11F96" w:rsidRPr="00EB7BD7" w:rsidRDefault="00F11F96" w:rsidP="0041662A">
      <w:pPr>
        <w:pStyle w:val="Frspaiere"/>
        <w:jc w:val="both"/>
      </w:pPr>
      <w:r w:rsidRPr="00EB7BD7">
        <w:t>Verificarea afișării tarifului</w:t>
      </w:r>
      <w:r w:rsidR="00FD2A5D">
        <w:t xml:space="preserve"> </w:t>
      </w:r>
      <w:r w:rsidRPr="00EB7BD7">
        <w:t>de depozitare,</w:t>
      </w:r>
      <w:r w:rsidR="00FD2A5D">
        <w:t xml:space="preserve"> </w:t>
      </w:r>
      <w:r w:rsidRPr="00EB7BD7">
        <w:t>la loc vizibil,</w:t>
      </w:r>
      <w:r w:rsidR="00FD2A5D">
        <w:t xml:space="preserve"> </w:t>
      </w:r>
      <w:r w:rsidRPr="00EB7BD7">
        <w:t>în spații destinate relațiilor cu publicul</w:t>
      </w:r>
    </w:p>
    <w:p w14:paraId="09EADB16" w14:textId="0F3E435C" w:rsidR="00F11F96" w:rsidRPr="00EB7BD7" w:rsidRDefault="00F11F96" w:rsidP="0041662A">
      <w:pPr>
        <w:pStyle w:val="Frspaiere"/>
        <w:jc w:val="both"/>
      </w:pPr>
      <w:r w:rsidRPr="00EB7BD7">
        <w:t>Verificarea respectării de către operatorii economici deținători de autorizații</w:t>
      </w:r>
      <w:r w:rsidR="00FD2A5D">
        <w:t xml:space="preserve"> </w:t>
      </w:r>
      <w:r w:rsidRPr="00EB7BD7">
        <w:t>de depozitare a cerințelor minimale în comercializarea cerealelor(existența contractelor de vânzare – cumpărare,</w:t>
      </w:r>
      <w:r w:rsidR="00FD2A5D">
        <w:t xml:space="preserve"> </w:t>
      </w:r>
      <w:r w:rsidRPr="00EB7BD7">
        <w:t>a facturilor fiscale,</w:t>
      </w:r>
      <w:r w:rsidR="00FD2A5D">
        <w:t xml:space="preserve"> </w:t>
      </w:r>
      <w:r w:rsidRPr="00EB7BD7">
        <w:t>bonuri de transport,</w:t>
      </w:r>
      <w:r w:rsidR="00FD2A5D">
        <w:t xml:space="preserve"> </w:t>
      </w:r>
      <w:r w:rsidRPr="00EB7BD7">
        <w:t>fișe de magazie,</w:t>
      </w:r>
      <w:r w:rsidR="00FD2A5D">
        <w:t xml:space="preserve"> </w:t>
      </w:r>
      <w:r w:rsidRPr="00EB7BD7">
        <w:t>etc.)</w:t>
      </w:r>
    </w:p>
    <w:p w14:paraId="11E389AD" w14:textId="619A55DF" w:rsidR="00F11F96" w:rsidRPr="00EB7BD7" w:rsidRDefault="00F11F96" w:rsidP="0041662A">
      <w:pPr>
        <w:pStyle w:val="Frspaiere"/>
        <w:jc w:val="both"/>
      </w:pPr>
      <w:r w:rsidRPr="00EB7BD7">
        <w:lastRenderedPageBreak/>
        <w:t xml:space="preserve">           Pe parcursul anului 202</w:t>
      </w:r>
      <w:r w:rsidR="00D71264">
        <w:t>2</w:t>
      </w:r>
      <w:r w:rsidRPr="00EB7BD7">
        <w:t xml:space="preserve"> au fost verificați un număr de </w:t>
      </w:r>
      <w:r w:rsidR="00D71264">
        <w:t>1</w:t>
      </w:r>
      <w:r w:rsidR="00646742">
        <w:t>4</w:t>
      </w:r>
      <w:r w:rsidRPr="00EB7BD7">
        <w:t xml:space="preserve"> agenți economici care depozitează și comercializează cereale.</w:t>
      </w:r>
    </w:p>
    <w:p w14:paraId="34F0AD8D" w14:textId="582FC049" w:rsidR="00F11F96" w:rsidRDefault="00F11F96" w:rsidP="0041662A">
      <w:pPr>
        <w:pStyle w:val="Frspaiere"/>
        <w:jc w:val="both"/>
      </w:pPr>
      <w:r w:rsidRPr="00EB7BD7">
        <w:t xml:space="preserve">            Pe verificarea modului de raportare SIPPA - s-au verificat </w:t>
      </w:r>
      <w:r w:rsidR="00D71264">
        <w:t>1</w:t>
      </w:r>
      <w:r w:rsidR="00646742">
        <w:t>4</w:t>
      </w:r>
      <w:r w:rsidRPr="00EB7BD7">
        <w:t xml:space="preserve"> operatori  economici</w:t>
      </w:r>
      <w:r w:rsidR="00FD2A5D">
        <w:t>.</w:t>
      </w:r>
      <w:r w:rsidRPr="00EB7BD7">
        <w:t xml:space="preserve">  S-au întocmit raportările  trimestriale  pe SIPPA cereale conform OUG.67/2008 și a Ordinului MADR 445/2008.</w:t>
      </w:r>
    </w:p>
    <w:p w14:paraId="7C4150EF" w14:textId="77777777" w:rsidR="00F735F1" w:rsidRPr="00EB7BD7" w:rsidRDefault="00F735F1" w:rsidP="0041662A">
      <w:pPr>
        <w:pStyle w:val="Frspaiere"/>
        <w:jc w:val="both"/>
      </w:pPr>
    </w:p>
    <w:p w14:paraId="1A2F9036" w14:textId="29C82541" w:rsidR="003F3068" w:rsidRDefault="00F735F1" w:rsidP="0041662A">
      <w:pPr>
        <w:pStyle w:val="Frspaiere"/>
        <w:jc w:val="both"/>
        <w:rPr>
          <w:b/>
          <w:bCs/>
        </w:rPr>
      </w:pPr>
      <w:r w:rsidRPr="00F735F1">
        <w:rPr>
          <w:b/>
          <w:bCs/>
        </w:rPr>
        <w:t xml:space="preserve">           IV . Inspecția în domeniul agriculturii ecologice</w:t>
      </w:r>
    </w:p>
    <w:p w14:paraId="64FF93F6" w14:textId="3BDC2ED7" w:rsidR="00F735F1" w:rsidRDefault="00F735F1" w:rsidP="0041662A">
      <w:pPr>
        <w:pStyle w:val="Frspaiere"/>
        <w:jc w:val="both"/>
        <w:rPr>
          <w:b/>
          <w:bCs/>
        </w:rPr>
      </w:pPr>
    </w:p>
    <w:p w14:paraId="0CCFAF90" w14:textId="2EA6C141" w:rsidR="00F735F1" w:rsidRPr="00F735F1" w:rsidRDefault="00F735F1" w:rsidP="0041662A">
      <w:pPr>
        <w:pStyle w:val="Frspaiere"/>
        <w:jc w:val="both"/>
      </w:pPr>
      <w:r w:rsidRPr="00F735F1">
        <w:t>Obiectivele principale ale inspecției în agricultura</w:t>
      </w:r>
      <w:r w:rsidR="003A15F3">
        <w:t xml:space="preserve"> ecologică</w:t>
      </w:r>
      <w:r w:rsidRPr="00F735F1">
        <w:t xml:space="preserve"> în anul 2021 au fost :</w:t>
      </w:r>
    </w:p>
    <w:p w14:paraId="168EE2CF" w14:textId="77777777" w:rsidR="00F735F1" w:rsidRPr="00F735F1" w:rsidRDefault="00F735F1" w:rsidP="0041662A">
      <w:pPr>
        <w:pStyle w:val="Frspaiere"/>
        <w:jc w:val="both"/>
      </w:pPr>
      <w:r w:rsidRPr="00F735F1">
        <w:t>-  Verificarea pe teren a respectării de către organismele de control aprobate de MADR privind cerințele minime de control cuprinse în Regulamentul (CE) nr. 889/2008;</w:t>
      </w:r>
    </w:p>
    <w:p w14:paraId="029FDB39" w14:textId="4E50A325" w:rsidR="00F735F1" w:rsidRPr="00F735F1" w:rsidRDefault="00F735F1" w:rsidP="0041662A">
      <w:pPr>
        <w:pStyle w:val="Frspaiere"/>
        <w:jc w:val="both"/>
      </w:pPr>
      <w:r w:rsidRPr="00F735F1">
        <w:t>-  Realizează controale de supraveghere a activității organismelor de control prin</w:t>
      </w:r>
      <w:r w:rsidR="003A15F3">
        <w:t xml:space="preserve"> </w:t>
      </w:r>
      <w:r w:rsidRPr="00F735F1">
        <w:t>inspecții în teren la operatorii incluși în  eșantionul de control;</w:t>
      </w:r>
    </w:p>
    <w:p w14:paraId="49A9B9C7" w14:textId="1C7B0307" w:rsidR="00F735F1" w:rsidRPr="00F735F1" w:rsidRDefault="00F735F1" w:rsidP="0041662A">
      <w:pPr>
        <w:pStyle w:val="Frspaiere"/>
        <w:jc w:val="both"/>
      </w:pPr>
      <w:r w:rsidRPr="00F735F1">
        <w:t>- Verifică operatorii economici conform prevederilor H.G. nr.131/2013 pentru stabilirea măsurilor și sancțiunilor  necesare în vederea respectării prevederilor Regulamentului (CE)  nr. 834/2007 al Consiliului privind producția  ecologică și etichetarea produselor ecologice precum și</w:t>
      </w:r>
      <w:r w:rsidR="003A15F3">
        <w:t xml:space="preserve"> </w:t>
      </w:r>
      <w:r w:rsidRPr="00F735F1">
        <w:t>de abrogare a Regulamentului (CEE)  nr.2092/91</w:t>
      </w:r>
    </w:p>
    <w:p w14:paraId="0F48D73F" w14:textId="77777777" w:rsidR="00F735F1" w:rsidRPr="00F735F1" w:rsidRDefault="00F735F1" w:rsidP="0041662A">
      <w:pPr>
        <w:pStyle w:val="Frspaiere"/>
        <w:jc w:val="both"/>
      </w:pPr>
      <w:r w:rsidRPr="00F735F1">
        <w:t>-  Participă împreună  cu inspectorul organismului de control la prelevarea de probe de la operatorii economici care exploatează terenuri în zona unde își desfășoară activitatea.</w:t>
      </w:r>
    </w:p>
    <w:p w14:paraId="78764F18" w14:textId="489219FF" w:rsidR="00F735F1" w:rsidRPr="00F735F1" w:rsidRDefault="00F735F1" w:rsidP="0041662A">
      <w:pPr>
        <w:pStyle w:val="Frspaiere"/>
        <w:jc w:val="both"/>
      </w:pPr>
      <w:r w:rsidRPr="00F735F1">
        <w:t>- În conformitate cu prevederile art.14,alin (9) din Ordinul MADR nr.895/2016,în cadrul controalelor de supraveghere se au în vedere prevederile Titlului V</w:t>
      </w:r>
      <w:r w:rsidR="003A15F3">
        <w:t xml:space="preserve"> </w:t>
      </w:r>
      <w:r w:rsidRPr="00F735F1">
        <w:t>’’Controalele’’</w:t>
      </w:r>
      <w:r w:rsidR="003A15F3">
        <w:t xml:space="preserve"> </w:t>
      </w:r>
      <w:r w:rsidRPr="00F735F1">
        <w:t>din Regulamentul nr.834/2007 și ale Titlului IV</w:t>
      </w:r>
      <w:r w:rsidR="003A15F3">
        <w:t xml:space="preserve"> </w:t>
      </w:r>
      <w:r w:rsidRPr="00F735F1">
        <w:t>’’Controale’’</w:t>
      </w:r>
      <w:r w:rsidR="003A15F3">
        <w:t xml:space="preserve"> </w:t>
      </w:r>
      <w:r w:rsidRPr="00F735F1">
        <w:t>din Regulamentul (CE) nr.889/2008.Se realizează verificări specifice asupra documentelor și facilităților deținute de operatori,</w:t>
      </w:r>
      <w:r w:rsidR="003A15F3">
        <w:t xml:space="preserve"> </w:t>
      </w:r>
      <w:r w:rsidRPr="00F735F1">
        <w:t>efectuate la locația fermei/unității operatorilor,</w:t>
      </w:r>
      <w:r w:rsidR="003A15F3">
        <w:t xml:space="preserve"> </w:t>
      </w:r>
      <w:r w:rsidRPr="00F735F1">
        <w:t>care includ și existența documentelor.</w:t>
      </w:r>
    </w:p>
    <w:p w14:paraId="6DC5494C" w14:textId="0E822DA3" w:rsidR="00F735F1" w:rsidRPr="00F735F1" w:rsidRDefault="00F735F1" w:rsidP="0041662A">
      <w:pPr>
        <w:pStyle w:val="Frspaiere"/>
        <w:jc w:val="both"/>
      </w:pPr>
      <w:r w:rsidRPr="00F735F1">
        <w:t>- Verifică și constată contravenții și aplică sancțiuni conform prevederilor art.</w:t>
      </w:r>
      <w:r w:rsidR="003A15F3">
        <w:t xml:space="preserve"> </w:t>
      </w:r>
      <w:r w:rsidRPr="00F735F1">
        <w:t>II,</w:t>
      </w:r>
      <w:r w:rsidR="003A15F3">
        <w:t xml:space="preserve"> </w:t>
      </w:r>
      <w:r w:rsidRPr="00F735F1">
        <w:t>alin(3) din Ordonanța nr.29/2014 pentru modificarea art.6 alin (2) din Ordonanța de urgență a Guvernului nr.34/2000 privind produsele agroalimentare ecologice,</w:t>
      </w:r>
      <w:r w:rsidR="003A15F3">
        <w:t xml:space="preserve"> </w:t>
      </w:r>
      <w:r w:rsidRPr="00F735F1">
        <w:t>precum și pentru stabilirea unor măsuri în domeniul produselor ecologice,</w:t>
      </w:r>
      <w:r w:rsidR="003A15F3">
        <w:t xml:space="preserve"> </w:t>
      </w:r>
      <w:r w:rsidRPr="00F735F1">
        <w:t>împreună cu reprezentanții structurii centrale cu atribuții de inspecții tehnice în domeniul agriculturii ecologice din cadrul MADR.</w:t>
      </w:r>
    </w:p>
    <w:p w14:paraId="4499D2EF" w14:textId="6F9242E5" w:rsidR="00F735F1" w:rsidRPr="00F735F1" w:rsidRDefault="00F735F1" w:rsidP="0041662A">
      <w:pPr>
        <w:pStyle w:val="Frspaiere"/>
        <w:jc w:val="both"/>
      </w:pPr>
      <w:r w:rsidRPr="00F735F1">
        <w:t>-  În afara eș</w:t>
      </w:r>
      <w:r w:rsidR="003A15F3">
        <w:t>a</w:t>
      </w:r>
      <w:r w:rsidRPr="00F735F1">
        <w:t>ntioanelor selectate,</w:t>
      </w:r>
      <w:r w:rsidR="003A15F3">
        <w:t xml:space="preserve"> </w:t>
      </w:r>
      <w:r w:rsidRPr="00F735F1">
        <w:t>în conformitate cu prevederile art.14,alin(8) din Ordinul MADR nr.895/2016 vor fi controlați și operatorii cu suprafețe mai mari de 50 ha,</w:t>
      </w:r>
      <w:r w:rsidR="003A15F3">
        <w:t xml:space="preserve"> </w:t>
      </w:r>
      <w:r w:rsidRPr="00F735F1">
        <w:t>exploatate în sistemul de agricultură ecologică.</w:t>
      </w:r>
    </w:p>
    <w:p w14:paraId="5C3DEB12" w14:textId="53C23791" w:rsidR="00F735F1" w:rsidRPr="00F735F1" w:rsidRDefault="00F735F1" w:rsidP="0041662A">
      <w:pPr>
        <w:pStyle w:val="Frspaiere"/>
        <w:jc w:val="both"/>
      </w:pPr>
      <w:r w:rsidRPr="00F735F1">
        <w:t xml:space="preserve">         În anul 20</w:t>
      </w:r>
      <w:r w:rsidR="00D71264">
        <w:t>22</w:t>
      </w:r>
      <w:r w:rsidRPr="00F735F1">
        <w:t xml:space="preserve"> inspectorii DAJ  au efectuat un număr de </w:t>
      </w:r>
      <w:r w:rsidR="00D71264">
        <w:t>42</w:t>
      </w:r>
      <w:r w:rsidRPr="00F735F1">
        <w:t xml:space="preserve"> de controale la operatorii economici,</w:t>
      </w:r>
      <w:r w:rsidR="000C34E2">
        <w:t xml:space="preserve"> </w:t>
      </w:r>
      <w:r w:rsidRPr="00F735F1">
        <w:t>producători de produse ecologice.</w:t>
      </w:r>
    </w:p>
    <w:p w14:paraId="4E6FFFFC" w14:textId="42A344BC" w:rsidR="00F735F1" w:rsidRPr="00F735F1" w:rsidRDefault="00F735F1" w:rsidP="0041662A">
      <w:pPr>
        <w:pStyle w:val="Frspaiere"/>
        <w:jc w:val="both"/>
      </w:pPr>
      <w:r w:rsidRPr="00F735F1">
        <w:t>- conform eșantioanelor transmise de MADR (semestrul 1+ 2) -</w:t>
      </w:r>
      <w:r w:rsidR="00D71264">
        <w:t xml:space="preserve"> </w:t>
      </w:r>
      <w:r w:rsidRPr="00F735F1">
        <w:t xml:space="preserve">s-a verificat un număr de </w:t>
      </w:r>
      <w:r w:rsidR="00D71264">
        <w:t>30</w:t>
      </w:r>
      <w:r w:rsidRPr="00F735F1">
        <w:t xml:space="preserve"> producători agricoli</w:t>
      </w:r>
    </w:p>
    <w:p w14:paraId="39BC3659" w14:textId="164ADD2A" w:rsidR="00F735F1" w:rsidRPr="00F735F1" w:rsidRDefault="00F735F1" w:rsidP="0041662A">
      <w:pPr>
        <w:pStyle w:val="Frspaiere"/>
        <w:jc w:val="both"/>
      </w:pPr>
      <w:r w:rsidRPr="00F735F1">
        <w:t xml:space="preserve">- s-au efectuat verificări la un număr de </w:t>
      </w:r>
      <w:r w:rsidR="00D71264">
        <w:t>12</w:t>
      </w:r>
      <w:r w:rsidRPr="00F735F1">
        <w:t xml:space="preserve"> de  producători agricoli  în  afara  eșantionului de control. </w:t>
      </w:r>
    </w:p>
    <w:p w14:paraId="047DB8F8" w14:textId="6275697E" w:rsidR="00F735F1" w:rsidRPr="00F735F1" w:rsidRDefault="00F735F1" w:rsidP="0041662A">
      <w:pPr>
        <w:pStyle w:val="Frspaiere"/>
        <w:jc w:val="both"/>
      </w:pPr>
      <w:r w:rsidRPr="00F735F1">
        <w:t xml:space="preserve">-  conform adresei MADR  </w:t>
      </w:r>
      <w:r w:rsidR="00D71264">
        <w:t>221.231</w:t>
      </w:r>
      <w:r w:rsidRPr="00F735F1">
        <w:t xml:space="preserve">/3 din </w:t>
      </w:r>
      <w:r w:rsidR="00D71264">
        <w:t>01</w:t>
      </w:r>
      <w:r w:rsidRPr="00F735F1">
        <w:t>.0</w:t>
      </w:r>
      <w:r w:rsidR="00D71264">
        <w:t>4</w:t>
      </w:r>
      <w:r w:rsidRPr="00F735F1">
        <w:t>.202</w:t>
      </w:r>
      <w:r w:rsidR="00D71264">
        <w:t>2</w:t>
      </w:r>
      <w:r w:rsidRPr="00F735F1">
        <w:t xml:space="preserve"> s-a efectuat  auditul de reexaminare la  </w:t>
      </w:r>
      <w:r w:rsidR="00DF502C">
        <w:t>2</w:t>
      </w:r>
      <w:r w:rsidRPr="00F735F1">
        <w:t xml:space="preserve"> operatori economici,</w:t>
      </w:r>
      <w:r w:rsidR="000C34E2">
        <w:t xml:space="preserve"> </w:t>
      </w:r>
      <w:r w:rsidRPr="00F735F1">
        <w:t>iar  în baza aceleiași adrese MADR s-au  verificat parcelele gestionate de un operator economic.</w:t>
      </w:r>
    </w:p>
    <w:p w14:paraId="0E9BF914" w14:textId="70019F64" w:rsidR="00F735F1" w:rsidRDefault="00F735F1" w:rsidP="0041662A">
      <w:pPr>
        <w:pStyle w:val="Frspaiere"/>
        <w:jc w:val="both"/>
      </w:pPr>
      <w:r w:rsidRPr="00F735F1">
        <w:t xml:space="preserve">      Nu s-au constatat neconformități privind încălcarea normelor de producție ,</w:t>
      </w:r>
      <w:r w:rsidR="000C34E2">
        <w:t xml:space="preserve"> </w:t>
      </w:r>
      <w:r w:rsidRPr="00F735F1">
        <w:t>etichetare și ambalare a produselor ecologice.</w:t>
      </w:r>
    </w:p>
    <w:p w14:paraId="00A73448" w14:textId="11C3749C" w:rsidR="000C34E2" w:rsidRDefault="000C34E2" w:rsidP="0041662A">
      <w:pPr>
        <w:pStyle w:val="Frspaiere"/>
        <w:jc w:val="both"/>
      </w:pPr>
    </w:p>
    <w:p w14:paraId="08FDCC38" w14:textId="7DBF1767" w:rsidR="00F735F1" w:rsidRDefault="000C34E2" w:rsidP="0041662A">
      <w:pPr>
        <w:pStyle w:val="Frspaiere"/>
        <w:jc w:val="both"/>
        <w:rPr>
          <w:b/>
          <w:bCs/>
        </w:rPr>
      </w:pPr>
      <w:r>
        <w:rPr>
          <w:b/>
          <w:bCs/>
        </w:rPr>
        <w:t xml:space="preserve">            </w:t>
      </w:r>
      <w:bookmarkStart w:id="1" w:name="_Hlk98163229"/>
      <w:r w:rsidRPr="000C34E2">
        <w:rPr>
          <w:b/>
          <w:bCs/>
        </w:rPr>
        <w:t xml:space="preserve">V . Inspecția </w:t>
      </w:r>
      <w:r>
        <w:rPr>
          <w:b/>
          <w:bCs/>
        </w:rPr>
        <w:t>de Stat pentru Con</w:t>
      </w:r>
      <w:r w:rsidR="009B38CE">
        <w:rPr>
          <w:b/>
          <w:bCs/>
        </w:rPr>
        <w:t>trolul Tehnic în Producerea și Valorificarea Legumelor și Fructelor</w:t>
      </w:r>
      <w:bookmarkEnd w:id="1"/>
    </w:p>
    <w:p w14:paraId="26F1C42E" w14:textId="77777777" w:rsidR="0041662A" w:rsidRDefault="0041662A" w:rsidP="0041662A">
      <w:pPr>
        <w:pStyle w:val="Frspaiere"/>
        <w:jc w:val="both"/>
        <w:rPr>
          <w:b/>
          <w:bCs/>
        </w:rPr>
      </w:pPr>
    </w:p>
    <w:p w14:paraId="5BBDECD0" w14:textId="0599AB50" w:rsidR="00BC37A0" w:rsidRPr="00BC37A0" w:rsidRDefault="00BC37A0" w:rsidP="0041662A">
      <w:pPr>
        <w:pStyle w:val="Frspaiere"/>
        <w:jc w:val="both"/>
      </w:pPr>
      <w:r w:rsidRPr="00BC37A0">
        <w:t>În perioada 01.01.202</w:t>
      </w:r>
      <w:r w:rsidR="00DC1054">
        <w:t>2</w:t>
      </w:r>
      <w:r w:rsidRPr="00BC37A0">
        <w:t>-31.12.202</w:t>
      </w:r>
      <w:r w:rsidR="00DC1054">
        <w:t>2</w:t>
      </w:r>
      <w:r w:rsidRPr="00BC37A0">
        <w:t xml:space="preserve"> s-au efectuat controale la operatorii economici ,</w:t>
      </w:r>
      <w:r w:rsidR="00D63E37">
        <w:t xml:space="preserve"> </w:t>
      </w:r>
      <w:r w:rsidRPr="00BC37A0">
        <w:t>perso</w:t>
      </w:r>
      <w:r w:rsidR="00D63E37">
        <w:t>an</w:t>
      </w:r>
      <w:r w:rsidRPr="00BC37A0">
        <w:t xml:space="preserve">e juridice, marketuri și supermarketuri , s-au </w:t>
      </w:r>
      <w:r w:rsidR="00D63E37">
        <w:t>î</w:t>
      </w:r>
      <w:r w:rsidRPr="00BC37A0">
        <w:t xml:space="preserve">ntocmit </w:t>
      </w:r>
      <w:r w:rsidR="00646742">
        <w:t>46</w:t>
      </w:r>
      <w:r w:rsidRPr="00BC37A0">
        <w:t xml:space="preserve"> de procese verbale</w:t>
      </w:r>
      <w:r w:rsidR="00D63E37">
        <w:t xml:space="preserve"> </w:t>
      </w:r>
      <w:r w:rsidRPr="00BC37A0">
        <w:t xml:space="preserve"> la perso</w:t>
      </w:r>
      <w:r w:rsidR="00D63E37">
        <w:t>anel</w:t>
      </w:r>
      <w:r w:rsidRPr="00BC37A0">
        <w:t xml:space="preserve">e juridice, cu </w:t>
      </w:r>
      <w:r w:rsidR="00D63E37">
        <w:t xml:space="preserve">3 </w:t>
      </w:r>
      <w:r w:rsidRPr="00BC37A0">
        <w:t xml:space="preserve">avertismente scrise conform Legii 270/20017, art. 4 alin.2, lit. </w:t>
      </w:r>
      <w:r w:rsidRPr="00BC37A0">
        <w:lastRenderedPageBreak/>
        <w:t>a, și Legea 312/2003 art. 9 ali.1.</w:t>
      </w:r>
      <w:r w:rsidR="00D63E37">
        <w:t xml:space="preserve"> </w:t>
      </w:r>
      <w:r w:rsidRPr="00BC37A0">
        <w:t xml:space="preserve">De asemenea au fost efectuate controale și în piețe agroalimentare la producători agricoli, fiind controlați un nr de </w:t>
      </w:r>
      <w:r w:rsidR="00DF502C">
        <w:t>4</w:t>
      </w:r>
      <w:r w:rsidRPr="00BC37A0">
        <w:t>0 de produc</w:t>
      </w:r>
      <w:r w:rsidR="00D63E37">
        <w:t>ă</w:t>
      </w:r>
      <w:r w:rsidRPr="00BC37A0">
        <w:t>tori agricoli , și s-au întocmit un nr de 1</w:t>
      </w:r>
      <w:r w:rsidR="00DF502C">
        <w:t>2</w:t>
      </w:r>
      <w:r w:rsidRPr="00BC37A0">
        <w:t xml:space="preserve"> procese verbale din care </w:t>
      </w:r>
      <w:r w:rsidR="00DF502C">
        <w:t>4</w:t>
      </w:r>
      <w:r w:rsidRPr="00BC37A0">
        <w:t xml:space="preserve"> avertismente scrise conform Legii 145/2014 art</w:t>
      </w:r>
      <w:r w:rsidR="00DC1054">
        <w:t xml:space="preserve">. </w:t>
      </w:r>
      <w:r w:rsidRPr="00BC37A0">
        <w:t>14 alin 3.</w:t>
      </w:r>
    </w:p>
    <w:p w14:paraId="572C72D6" w14:textId="675A8F76" w:rsidR="00BC37A0" w:rsidRPr="00BC37A0" w:rsidRDefault="00BC37A0" w:rsidP="0041662A">
      <w:pPr>
        <w:pStyle w:val="Frspaiere"/>
        <w:jc w:val="both"/>
      </w:pPr>
      <w:r w:rsidRPr="00BC37A0">
        <w:t>Toate aceste controale au fost efectuate conform TEMATICI ȘI PROGRAMUL CADRU PRIVIND ACTIVITATEA INSPECȚIILOR TEHNICE DIN CADRUL DIRECȚIILOR PENTRU AGRICULTURĂ JUDEȚEAN-ȘI A MUNICIPIULUI BUCUREȘTI,</w:t>
      </w:r>
      <w:r w:rsidR="00D63E37">
        <w:t xml:space="preserve"> </w:t>
      </w:r>
      <w:r w:rsidRPr="00BC37A0">
        <w:t xml:space="preserve">Nr. </w:t>
      </w:r>
      <w:r w:rsidR="00DF502C">
        <w:t>217.031</w:t>
      </w:r>
      <w:r w:rsidRPr="00BC37A0">
        <w:t>/1</w:t>
      </w:r>
      <w:r w:rsidR="00DF502C">
        <w:t>9</w:t>
      </w:r>
      <w:r w:rsidRPr="00BC37A0">
        <w:t>.01.202</w:t>
      </w:r>
      <w:r w:rsidR="00DF502C">
        <w:t>2</w:t>
      </w:r>
    </w:p>
    <w:p w14:paraId="5F3E6E3B" w14:textId="11A4BD97" w:rsidR="00BC37A0" w:rsidRPr="00BC37A0" w:rsidRDefault="00BC37A0" w:rsidP="0041662A">
      <w:pPr>
        <w:pStyle w:val="Frspaiere"/>
        <w:jc w:val="both"/>
      </w:pPr>
      <w:r w:rsidRPr="00BC37A0">
        <w:t xml:space="preserve">De asemenea </w:t>
      </w:r>
      <w:r w:rsidR="00195CB0">
        <w:t>s-a</w:t>
      </w:r>
      <w:r w:rsidRPr="00BC37A0">
        <w:t xml:space="preserve">  participat  la </w:t>
      </w:r>
      <w:proofErr w:type="spellStart"/>
      <w:r w:rsidRPr="00BC37A0">
        <w:t>acţiuni</w:t>
      </w:r>
      <w:proofErr w:type="spellEnd"/>
      <w:r w:rsidRPr="00BC37A0">
        <w:t xml:space="preserve"> de control în echipe mixte cu   inspectorii din cadrul </w:t>
      </w:r>
      <w:r w:rsidR="00DF502C">
        <w:t>ANAF și OPC</w:t>
      </w:r>
      <w:r w:rsidRPr="00BC37A0">
        <w:t>,</w:t>
      </w:r>
      <w:r w:rsidR="00DF502C">
        <w:t xml:space="preserve"> </w:t>
      </w:r>
      <w:r w:rsidRPr="00BC37A0">
        <w:t xml:space="preserve">conform tematicii </w:t>
      </w:r>
      <w:r w:rsidR="00DF502C">
        <w:t>d</w:t>
      </w:r>
      <w:r w:rsidRPr="00BC37A0">
        <w:t>e control nr</w:t>
      </w:r>
      <w:r w:rsidR="00DF502C">
        <w:t>. 221.419</w:t>
      </w:r>
      <w:r w:rsidRPr="00BC37A0">
        <w:t xml:space="preserve"> din 1</w:t>
      </w:r>
      <w:r w:rsidR="00DF502C">
        <w:t>4</w:t>
      </w:r>
      <w:r w:rsidRPr="00BC37A0">
        <w:t>.0</w:t>
      </w:r>
      <w:r w:rsidR="00DF502C">
        <w:t>4</w:t>
      </w:r>
      <w:r w:rsidRPr="00BC37A0">
        <w:t>.202</w:t>
      </w:r>
      <w:r w:rsidR="00DF502C">
        <w:t>2</w:t>
      </w:r>
      <w:r w:rsidRPr="00BC37A0">
        <w:t xml:space="preserve"> privind verificarea modului de respectare a legislației specifice din domeniul  producerii,</w:t>
      </w:r>
      <w:r w:rsidR="00D63E37">
        <w:t xml:space="preserve"> </w:t>
      </w:r>
      <w:r w:rsidRPr="00BC37A0">
        <w:t>depozitării,</w:t>
      </w:r>
      <w:r w:rsidR="00D63E37">
        <w:t xml:space="preserve"> </w:t>
      </w:r>
      <w:r w:rsidRPr="00BC37A0">
        <w:t>transportului și comercializării legumelor și fructelor proaspete,</w:t>
      </w:r>
      <w:r w:rsidR="00D63E37">
        <w:t xml:space="preserve"> </w:t>
      </w:r>
      <w:r w:rsidRPr="00BC37A0">
        <w:t xml:space="preserve">provenite din producția autohtonă, import, comerț </w:t>
      </w:r>
      <w:proofErr w:type="spellStart"/>
      <w:r w:rsidRPr="00BC37A0">
        <w:t>intraunional</w:t>
      </w:r>
      <w:proofErr w:type="spellEnd"/>
      <w:r w:rsidRPr="00BC37A0">
        <w:t xml:space="preserve">, precum și determinarea  nivelurilor maxime de </w:t>
      </w:r>
      <w:proofErr w:type="spellStart"/>
      <w:r w:rsidRPr="00BC37A0">
        <w:t>reziduri</w:t>
      </w:r>
      <w:proofErr w:type="spellEnd"/>
      <w:r w:rsidRPr="00BC37A0">
        <w:t xml:space="preserve"> de pesticide din sau de pe acestea.</w:t>
      </w:r>
    </w:p>
    <w:p w14:paraId="1E9DD5E5" w14:textId="5FD5089A" w:rsidR="00BC37A0" w:rsidRPr="00BC37A0" w:rsidRDefault="00DF502C" w:rsidP="0041662A">
      <w:pPr>
        <w:pStyle w:val="Frspaiere"/>
        <w:jc w:val="both"/>
      </w:pPr>
      <w:r>
        <w:t xml:space="preserve">         </w:t>
      </w:r>
      <w:r w:rsidR="00BC37A0" w:rsidRPr="00BC37A0">
        <w:t xml:space="preserve">S-au eliberat un nr. de </w:t>
      </w:r>
      <w:r>
        <w:t>1</w:t>
      </w:r>
      <w:r w:rsidR="00BC37A0" w:rsidRPr="00BC37A0">
        <w:t>9 certificate de conformitate cu destinația intern pentru loturi</w:t>
      </w:r>
      <w:r w:rsidR="00D63E37">
        <w:t>l</w:t>
      </w:r>
      <w:r w:rsidR="00BC37A0" w:rsidRPr="00BC37A0">
        <w:t>e de legume-fructe destinate programului na</w:t>
      </w:r>
      <w:r w:rsidR="00D63E37">
        <w:t>ț</w:t>
      </w:r>
      <w:r w:rsidR="00BC37A0" w:rsidRPr="00BC37A0">
        <w:t xml:space="preserve">ional de </w:t>
      </w:r>
      <w:r w:rsidR="000E7659">
        <w:t>î</w:t>
      </w:r>
      <w:r w:rsidR="00BC37A0" w:rsidRPr="00BC37A0">
        <w:t>ncura</w:t>
      </w:r>
      <w:r w:rsidR="000E7659">
        <w:t>j</w:t>
      </w:r>
      <w:r w:rsidR="00BC37A0" w:rsidRPr="00BC37A0">
        <w:t>are a consumului de fruct</w:t>
      </w:r>
      <w:r w:rsidR="000E7659">
        <w:t>e</w:t>
      </w:r>
      <w:r w:rsidR="00BC37A0" w:rsidRPr="00BC37A0">
        <w:t xml:space="preserve"> și legume în școli.</w:t>
      </w:r>
    </w:p>
    <w:p w14:paraId="7D9C8AE4" w14:textId="7902EA07" w:rsidR="009B38CE" w:rsidRDefault="00DF502C" w:rsidP="0041662A">
      <w:pPr>
        <w:pStyle w:val="Frspaiere"/>
        <w:jc w:val="both"/>
      </w:pPr>
      <w:r>
        <w:t xml:space="preserve">         </w:t>
      </w:r>
      <w:r w:rsidR="000E7659">
        <w:t>Îm</w:t>
      </w:r>
      <w:r w:rsidR="00BC37A0" w:rsidRPr="00BC37A0">
        <w:t>preună cu inspectorul  din cadrul APIA</w:t>
      </w:r>
      <w:r w:rsidR="000E7659">
        <w:t xml:space="preserve"> s-au</w:t>
      </w:r>
      <w:r w:rsidR="00BC37A0" w:rsidRPr="00BC37A0">
        <w:t xml:space="preserve"> verifica</w:t>
      </w:r>
      <w:r w:rsidR="000E7659">
        <w:t>t</w:t>
      </w:r>
      <w:r w:rsidR="00BC37A0" w:rsidRPr="00BC37A0">
        <w:t xml:space="preserve"> </w:t>
      </w:r>
      <w:r w:rsidR="000E7659">
        <w:t>î</w:t>
      </w:r>
      <w:r w:rsidR="00BC37A0" w:rsidRPr="00BC37A0">
        <w:t xml:space="preserve">n teren  </w:t>
      </w:r>
      <w:r>
        <w:t>41</w:t>
      </w:r>
      <w:r w:rsidR="00BC37A0" w:rsidRPr="00BC37A0">
        <w:t xml:space="preserve"> producători de legume privind implementarea programului pentru susținerea producției de legume cultivate în spații protejate 202</w:t>
      </w:r>
      <w:r>
        <w:t>2</w:t>
      </w:r>
      <w:r w:rsidR="00BC37A0" w:rsidRPr="00BC37A0">
        <w:t>,</w:t>
      </w:r>
      <w:r>
        <w:t xml:space="preserve"> din care 23 </w:t>
      </w:r>
      <w:r w:rsidR="00BC37A0" w:rsidRPr="00BC37A0">
        <w:t>produc</w:t>
      </w:r>
      <w:r w:rsidR="000E7659">
        <w:t>ă</w:t>
      </w:r>
      <w:r w:rsidR="00BC37A0" w:rsidRPr="00BC37A0">
        <w:t>tori fiind eligibili la plată.</w:t>
      </w:r>
      <w:r w:rsidR="000E7659">
        <w:t xml:space="preserve"> </w:t>
      </w:r>
      <w:r w:rsidR="00BC37A0" w:rsidRPr="00BC37A0">
        <w:t xml:space="preserve">De asemenea </w:t>
      </w:r>
      <w:r w:rsidR="00195CB0">
        <w:t>s-a</w:t>
      </w:r>
      <w:r w:rsidR="00BC37A0" w:rsidRPr="00BC37A0">
        <w:t xml:space="preserve"> verificat și </w:t>
      </w:r>
      <w:r>
        <w:t>6</w:t>
      </w:r>
      <w:r w:rsidR="00BC37A0" w:rsidRPr="00BC37A0">
        <w:t xml:space="preserve"> producători care au cultivat usturoi în vederea accesării  ,,Ajutorului de </w:t>
      </w:r>
      <w:proofErr w:type="spellStart"/>
      <w:r w:rsidR="00BC37A0" w:rsidRPr="00BC37A0">
        <w:t>minimis</w:t>
      </w:r>
      <w:proofErr w:type="spellEnd"/>
      <w:r w:rsidR="00BC37A0" w:rsidRPr="00BC37A0">
        <w:t xml:space="preserve"> pentru aplicarea programului de susținere a producției de usturoi’’ 202</w:t>
      </w:r>
      <w:r>
        <w:t>2</w:t>
      </w:r>
      <w:r w:rsidR="00BC37A0" w:rsidRPr="00BC37A0">
        <w:t xml:space="preserve"> ,</w:t>
      </w:r>
      <w:r w:rsidR="00195CB0">
        <w:t xml:space="preserve"> </w:t>
      </w:r>
      <w:r w:rsidR="00BC37A0" w:rsidRPr="00BC37A0">
        <w:t xml:space="preserve">doar </w:t>
      </w:r>
      <w:r>
        <w:t>3</w:t>
      </w:r>
      <w:r w:rsidR="00BC37A0" w:rsidRPr="00BC37A0">
        <w:t xml:space="preserve"> fiind eligibili la </w:t>
      </w:r>
      <w:r w:rsidR="006A167B">
        <w:t>p</w:t>
      </w:r>
      <w:r w:rsidR="00BC37A0" w:rsidRPr="00BC37A0">
        <w:t>l</w:t>
      </w:r>
      <w:r w:rsidR="006A167B">
        <w:t>a</w:t>
      </w:r>
      <w:r w:rsidR="00BC37A0" w:rsidRPr="00BC37A0">
        <w:t>tă.</w:t>
      </w:r>
    </w:p>
    <w:p w14:paraId="53DF3426" w14:textId="7FD90753" w:rsidR="00B01DE6" w:rsidRDefault="00B01DE6" w:rsidP="0041662A">
      <w:pPr>
        <w:pStyle w:val="Frspaiere"/>
        <w:jc w:val="both"/>
      </w:pPr>
    </w:p>
    <w:p w14:paraId="22D14B7A" w14:textId="5C3322AB" w:rsidR="00B01DE6" w:rsidRDefault="00B01DE6" w:rsidP="0041662A">
      <w:pPr>
        <w:pStyle w:val="Frspaiere"/>
        <w:jc w:val="both"/>
        <w:rPr>
          <w:b/>
          <w:bCs/>
        </w:rPr>
      </w:pPr>
      <w:r>
        <w:t xml:space="preserve">            </w:t>
      </w:r>
      <w:r w:rsidR="00AD6C69">
        <w:rPr>
          <w:b/>
          <w:bCs/>
        </w:rPr>
        <w:t>VI</w:t>
      </w:r>
      <w:r w:rsidRPr="00B01DE6">
        <w:rPr>
          <w:b/>
          <w:bCs/>
        </w:rPr>
        <w:t xml:space="preserve"> . Inspecția de Stat pentru Controlul Tehnic în </w:t>
      </w:r>
      <w:r>
        <w:rPr>
          <w:b/>
          <w:bCs/>
        </w:rPr>
        <w:t>domeniul Organismelor Modificate Genetic(OMG) , Cultivării Tutunului și Fertilizanților</w:t>
      </w:r>
    </w:p>
    <w:p w14:paraId="238B2D51" w14:textId="2D565092" w:rsidR="00B01DE6" w:rsidRDefault="00B01DE6" w:rsidP="0041662A">
      <w:pPr>
        <w:pStyle w:val="Frspaiere"/>
        <w:jc w:val="both"/>
        <w:rPr>
          <w:b/>
          <w:bCs/>
        </w:rPr>
      </w:pPr>
    </w:p>
    <w:p w14:paraId="28F4556C" w14:textId="3DDC9921" w:rsidR="00D625F7" w:rsidRPr="00D625F7" w:rsidRDefault="00B01DE6" w:rsidP="0041662A">
      <w:pPr>
        <w:pStyle w:val="Frspaiere"/>
        <w:jc w:val="both"/>
      </w:pPr>
      <w:r w:rsidRPr="00D625F7">
        <w:t xml:space="preserve">       </w:t>
      </w:r>
      <w:r w:rsidR="00D625F7" w:rsidRPr="00D625F7">
        <w:t xml:space="preserve">        În anul 202</w:t>
      </w:r>
      <w:r w:rsidR="00DF502C">
        <w:t>2</w:t>
      </w:r>
      <w:r w:rsidR="00D625F7" w:rsidRPr="00D625F7">
        <w:t xml:space="preserve">, obiectivele principale ale </w:t>
      </w:r>
      <w:proofErr w:type="spellStart"/>
      <w:r w:rsidR="00D625F7" w:rsidRPr="00D625F7">
        <w:t>Inspecţiei</w:t>
      </w:r>
      <w:proofErr w:type="spellEnd"/>
      <w:r w:rsidR="00D625F7" w:rsidRPr="00D625F7">
        <w:t xml:space="preserve"> în domeniul Organismelor Modificate Genetic constau în:</w:t>
      </w:r>
    </w:p>
    <w:p w14:paraId="407DE4FB" w14:textId="77777777" w:rsidR="00D625F7" w:rsidRPr="00D625F7" w:rsidRDefault="00D625F7" w:rsidP="0041662A">
      <w:pPr>
        <w:pStyle w:val="Frspaiere"/>
        <w:jc w:val="both"/>
      </w:pPr>
      <w:r w:rsidRPr="00D625F7">
        <w:t xml:space="preserve">- Implementarea </w:t>
      </w:r>
      <w:proofErr w:type="spellStart"/>
      <w:r w:rsidRPr="00D625F7">
        <w:t>şi</w:t>
      </w:r>
      <w:proofErr w:type="spellEnd"/>
      <w:r w:rsidRPr="00D625F7">
        <w:t xml:space="preserve"> respectarea de către </w:t>
      </w:r>
      <w:proofErr w:type="spellStart"/>
      <w:r w:rsidRPr="00D625F7">
        <w:t>toţi</w:t>
      </w:r>
      <w:proofErr w:type="spellEnd"/>
      <w:r w:rsidRPr="00D625F7">
        <w:t xml:space="preserve"> cultivatorii de plante MG a OMADR nr. 61/2012 privind autorizarea </w:t>
      </w:r>
      <w:proofErr w:type="spellStart"/>
      <w:r w:rsidRPr="00D625F7">
        <w:t>şi</w:t>
      </w:r>
      <w:proofErr w:type="spellEnd"/>
      <w:r w:rsidRPr="00D625F7">
        <w:t xml:space="preserve"> controlul cultivatorilor de plante modificate genetic </w:t>
      </w:r>
      <w:proofErr w:type="spellStart"/>
      <w:r w:rsidRPr="00D625F7">
        <w:t>şi</w:t>
      </w:r>
      <w:proofErr w:type="spellEnd"/>
      <w:r w:rsidRPr="00D625F7">
        <w:t xml:space="preserve"> măsuri pentru asigurarea </w:t>
      </w:r>
      <w:proofErr w:type="spellStart"/>
      <w:r w:rsidRPr="00D625F7">
        <w:t>coexistenţei</w:t>
      </w:r>
      <w:proofErr w:type="spellEnd"/>
      <w:r w:rsidRPr="00D625F7">
        <w:t xml:space="preserve"> plantelor modificate genetic cu cele </w:t>
      </w:r>
      <w:proofErr w:type="spellStart"/>
      <w:r w:rsidRPr="00D625F7">
        <w:t>convenţionale</w:t>
      </w:r>
      <w:proofErr w:type="spellEnd"/>
      <w:r w:rsidRPr="00D625F7">
        <w:t xml:space="preserve"> </w:t>
      </w:r>
      <w:proofErr w:type="spellStart"/>
      <w:r w:rsidRPr="00D625F7">
        <w:t>şi</w:t>
      </w:r>
      <w:proofErr w:type="spellEnd"/>
      <w:r w:rsidRPr="00D625F7">
        <w:t xml:space="preserve"> ecologic;</w:t>
      </w:r>
    </w:p>
    <w:p w14:paraId="635DCA34" w14:textId="5846ACA2" w:rsidR="00B01DE6" w:rsidRDefault="00D625F7" w:rsidP="0041662A">
      <w:pPr>
        <w:pStyle w:val="Frspaiere"/>
        <w:jc w:val="both"/>
        <w:rPr>
          <w:b/>
          <w:bCs/>
        </w:rPr>
      </w:pPr>
      <w:r w:rsidRPr="00D625F7">
        <w:t xml:space="preserve">- Inventarierea </w:t>
      </w:r>
      <w:proofErr w:type="spellStart"/>
      <w:r w:rsidRPr="00D625F7">
        <w:t>şi</w:t>
      </w:r>
      <w:proofErr w:type="spellEnd"/>
      <w:r w:rsidRPr="00D625F7">
        <w:t xml:space="preserve"> monitorizarea tuturor culturilor de plante modificate genetic</w:t>
      </w:r>
      <w:r w:rsidRPr="00D625F7">
        <w:rPr>
          <w:b/>
          <w:bCs/>
        </w:rPr>
        <w:t>.</w:t>
      </w:r>
      <w:r w:rsidR="00B01DE6">
        <w:rPr>
          <w:b/>
          <w:bCs/>
        </w:rPr>
        <w:t xml:space="preserve"> </w:t>
      </w:r>
    </w:p>
    <w:p w14:paraId="259C0981" w14:textId="77777777" w:rsidR="0041662A" w:rsidRPr="0041662A" w:rsidRDefault="0041662A" w:rsidP="0041662A">
      <w:pPr>
        <w:pStyle w:val="Frspaiere"/>
        <w:jc w:val="both"/>
      </w:pPr>
      <w:r w:rsidRPr="0041662A">
        <w:t xml:space="preserve">        La nivelul județului nostru controalele privind Inspecția în domeniul organismelor modificate genetic au avut următoarele obiective: </w:t>
      </w:r>
    </w:p>
    <w:p w14:paraId="6E256DB5" w14:textId="0A21B799" w:rsidR="0041662A" w:rsidRPr="0041662A" w:rsidRDefault="0041662A" w:rsidP="0041662A">
      <w:pPr>
        <w:pStyle w:val="Frspaiere"/>
        <w:jc w:val="both"/>
      </w:pPr>
      <w:r w:rsidRPr="0041662A">
        <w:t>- Începutul anului 202</w:t>
      </w:r>
      <w:r w:rsidR="00DF502C">
        <w:t>2</w:t>
      </w:r>
      <w:r w:rsidRPr="0041662A">
        <w:t xml:space="preserve"> a fost mediatizată </w:t>
      </w:r>
      <w:proofErr w:type="spellStart"/>
      <w:r w:rsidRPr="0041662A">
        <w:t>legislaţia</w:t>
      </w:r>
      <w:proofErr w:type="spellEnd"/>
      <w:r w:rsidRPr="0041662A">
        <w:t xml:space="preserve"> în domeniul organismelor modificate genetic a tuturor </w:t>
      </w:r>
      <w:proofErr w:type="spellStart"/>
      <w:r w:rsidRPr="0041662A">
        <w:t>potenţialilor</w:t>
      </w:r>
      <w:proofErr w:type="spellEnd"/>
      <w:r w:rsidRPr="0041662A">
        <w:t xml:space="preserve"> cultivatori de plante modificate genetic înainte de </w:t>
      </w:r>
      <w:proofErr w:type="spellStart"/>
      <w:r w:rsidRPr="0041662A">
        <w:t>însămânţarea</w:t>
      </w:r>
      <w:proofErr w:type="spellEnd"/>
      <w:r w:rsidRPr="0041662A">
        <w:t xml:space="preserve"> culturilor, la nivelul fiecărei </w:t>
      </w:r>
      <w:proofErr w:type="spellStart"/>
      <w:r w:rsidRPr="0041662A">
        <w:t>localităţi</w:t>
      </w:r>
      <w:proofErr w:type="spellEnd"/>
      <w:r w:rsidRPr="0041662A">
        <w:t xml:space="preserve">, prin transmiterea unei scrisori de informare la primării, aceasta fiind afișată la avizierele acestora; </w:t>
      </w:r>
    </w:p>
    <w:p w14:paraId="2CEE9C69" w14:textId="77777777" w:rsidR="0041662A" w:rsidRPr="0041662A" w:rsidRDefault="0041662A" w:rsidP="0041662A">
      <w:pPr>
        <w:pStyle w:val="Frspaiere"/>
        <w:jc w:val="both"/>
      </w:pPr>
      <w:r w:rsidRPr="0041662A">
        <w:t xml:space="preserve">- Implementarea și respectarea de către toți cultivatorii de plante modificate genetic a legislației naționale și comunitare în vigoare; </w:t>
      </w:r>
    </w:p>
    <w:p w14:paraId="58F33219" w14:textId="28B5504C" w:rsidR="0041662A" w:rsidRPr="0041662A" w:rsidRDefault="0041662A" w:rsidP="0041662A">
      <w:pPr>
        <w:pStyle w:val="Frspaiere"/>
        <w:jc w:val="both"/>
      </w:pPr>
      <w:r w:rsidRPr="0041662A">
        <w:t>- Inventarierea și monitorizarea tuturor cultivatorilor de plante modificate genetic care sunt permise în cultura în anul 202</w:t>
      </w:r>
      <w:r w:rsidR="00DF502C">
        <w:t>2</w:t>
      </w:r>
      <w:r w:rsidRPr="0041662A">
        <w:t>;</w:t>
      </w:r>
    </w:p>
    <w:p w14:paraId="04D5CDA4" w14:textId="77777777" w:rsidR="0041662A" w:rsidRPr="0041662A" w:rsidRDefault="0041662A" w:rsidP="0041662A">
      <w:pPr>
        <w:pStyle w:val="Frspaiere"/>
        <w:jc w:val="both"/>
      </w:pPr>
      <w:r w:rsidRPr="0041662A">
        <w:t>- Verificarea modului de depozitare a producției în vederea evitării amestecului fizic a produselor modificate genetic cu cele ecologice sau convenționale;</w:t>
      </w:r>
    </w:p>
    <w:p w14:paraId="193EB6EA" w14:textId="77777777" w:rsidR="0041662A" w:rsidRPr="0041662A" w:rsidRDefault="0041662A" w:rsidP="0041662A">
      <w:pPr>
        <w:pStyle w:val="Frspaiere"/>
        <w:jc w:val="both"/>
      </w:pPr>
      <w:r w:rsidRPr="0041662A">
        <w:t xml:space="preserve">- Evidența producției pe locații de depozitare; </w:t>
      </w:r>
    </w:p>
    <w:p w14:paraId="15FBFA8A" w14:textId="77777777" w:rsidR="0041662A" w:rsidRPr="0041662A" w:rsidRDefault="0041662A" w:rsidP="0041662A">
      <w:pPr>
        <w:pStyle w:val="Frspaiere"/>
        <w:jc w:val="both"/>
      </w:pPr>
      <w:r w:rsidRPr="0041662A">
        <w:t>- Întocmirea la nivelul fiecărei unități de producție a unui dosar care cuprinde: schițele de amplasare a culturilor, documente de autorizare a cultivării , acte de proveniență a semințelor, procesele verbale de control, fișele de evaluare a producției și procese verbale de recoltare pe locații de depozitare;</w:t>
      </w:r>
    </w:p>
    <w:p w14:paraId="7EC73734" w14:textId="216089CC" w:rsidR="0041662A" w:rsidRPr="0041662A" w:rsidRDefault="0041662A" w:rsidP="0041662A">
      <w:pPr>
        <w:pStyle w:val="Frspaiere"/>
      </w:pPr>
      <w:r w:rsidRPr="0041662A">
        <w:t xml:space="preserve">- Identificarea cultivatorilor de plante modificate genetic care </w:t>
      </w:r>
      <w:proofErr w:type="spellStart"/>
      <w:r w:rsidRPr="0041662A">
        <w:t>funcţionează</w:t>
      </w:r>
      <w:proofErr w:type="spellEnd"/>
      <w:r w:rsidRPr="0041662A">
        <w:t xml:space="preserve"> fără </w:t>
      </w:r>
      <w:proofErr w:type="spellStart"/>
      <w:r w:rsidRPr="0041662A">
        <w:t>autorizaţie</w:t>
      </w:r>
      <w:proofErr w:type="spellEnd"/>
      <w:r w:rsidRPr="0041662A">
        <w:t xml:space="preserve"> de cultivare, eliberată de DAJ în anul 202</w:t>
      </w:r>
      <w:r w:rsidR="00DF502C">
        <w:t>2</w:t>
      </w:r>
      <w:r w:rsidRPr="0041662A">
        <w:t>;</w:t>
      </w:r>
    </w:p>
    <w:p w14:paraId="3B9DB323" w14:textId="77777777" w:rsidR="0041662A" w:rsidRPr="0041662A" w:rsidRDefault="0041662A" w:rsidP="0041662A">
      <w:pPr>
        <w:pStyle w:val="Frspaiere"/>
      </w:pPr>
      <w:r w:rsidRPr="0041662A">
        <w:lastRenderedPageBreak/>
        <w:t xml:space="preserve">- Monitorizarea culturilor de soia </w:t>
      </w:r>
      <w:proofErr w:type="spellStart"/>
      <w:r w:rsidRPr="0041662A">
        <w:t>convenţională</w:t>
      </w:r>
      <w:proofErr w:type="spellEnd"/>
      <w:r w:rsidRPr="0041662A">
        <w:t xml:space="preserve"> constând în campania de informare </w:t>
      </w:r>
      <w:proofErr w:type="spellStart"/>
      <w:r w:rsidRPr="0041662A">
        <w:t>şi</w:t>
      </w:r>
      <w:proofErr w:type="spellEnd"/>
      <w:r w:rsidRPr="0041662A">
        <w:t xml:space="preserve"> mediatizare a </w:t>
      </w:r>
      <w:proofErr w:type="spellStart"/>
      <w:r w:rsidRPr="0041662A">
        <w:t>legislaţiei</w:t>
      </w:r>
      <w:proofErr w:type="spellEnd"/>
      <w:r w:rsidRPr="0041662A">
        <w:t xml:space="preserve"> în domeniul organismelor modificate genetic a cultivatorilor de soia;</w:t>
      </w:r>
    </w:p>
    <w:p w14:paraId="2BEE1943" w14:textId="1A00CC06" w:rsidR="0041662A" w:rsidRPr="0041662A" w:rsidRDefault="0041662A" w:rsidP="0041662A">
      <w:pPr>
        <w:pStyle w:val="Frspaiere"/>
      </w:pPr>
      <w:r w:rsidRPr="0041662A">
        <w:t>- Verificarea cultivatorilor care au cultivat soia în anul 202</w:t>
      </w:r>
      <w:r w:rsidR="00DF502C">
        <w:t>2</w:t>
      </w:r>
      <w:r w:rsidRPr="0041662A">
        <w:t xml:space="preserve">, precum </w:t>
      </w:r>
      <w:proofErr w:type="spellStart"/>
      <w:r w:rsidRPr="0041662A">
        <w:t>şi</w:t>
      </w:r>
      <w:proofErr w:type="spellEnd"/>
      <w:r w:rsidRPr="0041662A">
        <w:t xml:space="preserve"> controlul simultan al documentelor de livrare </w:t>
      </w:r>
      <w:proofErr w:type="spellStart"/>
      <w:r w:rsidRPr="0041662A">
        <w:t>şi</w:t>
      </w:r>
      <w:proofErr w:type="spellEnd"/>
      <w:r w:rsidRPr="0041662A">
        <w:t xml:space="preserve"> al </w:t>
      </w:r>
      <w:proofErr w:type="spellStart"/>
      <w:r w:rsidRPr="0041662A">
        <w:t>cantităţilor</w:t>
      </w:r>
      <w:proofErr w:type="spellEnd"/>
      <w:r w:rsidRPr="0041662A">
        <w:t xml:space="preserve"> de soia rămase pe stoc;</w:t>
      </w:r>
    </w:p>
    <w:p w14:paraId="684BE71E" w14:textId="77777777" w:rsidR="0041662A" w:rsidRPr="0041662A" w:rsidRDefault="0041662A" w:rsidP="0041662A">
      <w:pPr>
        <w:pStyle w:val="Frspaiere"/>
      </w:pPr>
      <w:r w:rsidRPr="0041662A">
        <w:t xml:space="preserve">- Prelevarea de probe din toată cantitatea de soia </w:t>
      </w:r>
      <w:proofErr w:type="spellStart"/>
      <w:r w:rsidRPr="0041662A">
        <w:t>convenţională</w:t>
      </w:r>
      <w:proofErr w:type="spellEnd"/>
      <w:r w:rsidRPr="0041662A">
        <w:t xml:space="preserve"> rămasă în stoc;</w:t>
      </w:r>
    </w:p>
    <w:p w14:paraId="42EE6A8D" w14:textId="77777777" w:rsidR="0041662A" w:rsidRPr="0041662A" w:rsidRDefault="0041662A" w:rsidP="0041662A">
      <w:pPr>
        <w:pStyle w:val="Frspaiere"/>
      </w:pPr>
      <w:r w:rsidRPr="0041662A">
        <w:t xml:space="preserve">- Întocmirea bazei de date a cultivatorilor de soia; </w:t>
      </w:r>
    </w:p>
    <w:p w14:paraId="4F7A7857" w14:textId="77777777" w:rsidR="0041662A" w:rsidRPr="0041662A" w:rsidRDefault="0041662A" w:rsidP="0041662A">
      <w:pPr>
        <w:pStyle w:val="Frspaiere"/>
      </w:pPr>
      <w:r w:rsidRPr="0041662A">
        <w:t xml:space="preserve">- Inventarierea </w:t>
      </w:r>
      <w:proofErr w:type="spellStart"/>
      <w:r w:rsidRPr="0041662A">
        <w:t>suprafeţelor</w:t>
      </w:r>
      <w:proofErr w:type="spellEnd"/>
      <w:r w:rsidRPr="0041662A">
        <w:t xml:space="preserve"> cultivate cu soia, astfel încât să existe o </w:t>
      </w:r>
      <w:proofErr w:type="spellStart"/>
      <w:r w:rsidRPr="0041662A">
        <w:t>corelaţie</w:t>
      </w:r>
      <w:proofErr w:type="spellEnd"/>
      <w:r w:rsidRPr="0041662A">
        <w:t xml:space="preserve"> între </w:t>
      </w:r>
      <w:proofErr w:type="spellStart"/>
      <w:r w:rsidRPr="0041662A">
        <w:t>suprafaţa</w:t>
      </w:r>
      <w:proofErr w:type="spellEnd"/>
      <w:r w:rsidRPr="0041662A">
        <w:t xml:space="preserve"> cultivată </w:t>
      </w:r>
      <w:proofErr w:type="spellStart"/>
      <w:r w:rsidRPr="0041662A">
        <w:t>şi</w:t>
      </w:r>
      <w:proofErr w:type="spellEnd"/>
      <w:r w:rsidRPr="0041662A">
        <w:t xml:space="preserve"> cantitatea de </w:t>
      </w:r>
      <w:proofErr w:type="spellStart"/>
      <w:r w:rsidRPr="0041662A">
        <w:t>sămânţă</w:t>
      </w:r>
      <w:proofErr w:type="spellEnd"/>
      <w:r w:rsidRPr="0041662A">
        <w:t xml:space="preserve"> folosită la semănat, </w:t>
      </w:r>
      <w:proofErr w:type="spellStart"/>
      <w:r w:rsidRPr="0041662A">
        <w:t>menţionată</w:t>
      </w:r>
      <w:proofErr w:type="spellEnd"/>
      <w:r w:rsidRPr="0041662A">
        <w:t xml:space="preserve"> pe documentele </w:t>
      </w:r>
      <w:proofErr w:type="spellStart"/>
      <w:r w:rsidRPr="0041662A">
        <w:t>însoţitoare</w:t>
      </w:r>
      <w:proofErr w:type="spellEnd"/>
      <w:r w:rsidRPr="0041662A">
        <w:t>;</w:t>
      </w:r>
    </w:p>
    <w:p w14:paraId="286788A2" w14:textId="77777777" w:rsidR="0041662A" w:rsidRPr="0041662A" w:rsidRDefault="0041662A" w:rsidP="0041662A">
      <w:pPr>
        <w:pStyle w:val="Frspaiere"/>
      </w:pPr>
      <w:r w:rsidRPr="0041662A">
        <w:t xml:space="preserve">- </w:t>
      </w:r>
      <w:proofErr w:type="spellStart"/>
      <w:r w:rsidRPr="0041662A">
        <w:t>Achiziţionarea</w:t>
      </w:r>
      <w:proofErr w:type="spellEnd"/>
      <w:r w:rsidRPr="0041662A">
        <w:t xml:space="preserve"> de către DAJ a benzilor de testare cu flux lateral pentru </w:t>
      </w:r>
      <w:proofErr w:type="spellStart"/>
      <w:r w:rsidRPr="0041662A">
        <w:t>detecţia</w:t>
      </w:r>
      <w:proofErr w:type="spellEnd"/>
      <w:r w:rsidRPr="0041662A">
        <w:t xml:space="preserve"> proteinei CP 4 EPSPS din soia modificată genetic </w:t>
      </w:r>
      <w:proofErr w:type="spellStart"/>
      <w:r w:rsidRPr="0041662A">
        <w:t>RoundUp</w:t>
      </w:r>
      <w:proofErr w:type="spellEnd"/>
      <w:r w:rsidRPr="0041662A">
        <w:t xml:space="preserve"> </w:t>
      </w:r>
      <w:proofErr w:type="spellStart"/>
      <w:r w:rsidRPr="0041662A">
        <w:t>Ready</w:t>
      </w:r>
      <w:proofErr w:type="spellEnd"/>
      <w:r w:rsidRPr="0041662A">
        <w:t>;</w:t>
      </w:r>
    </w:p>
    <w:p w14:paraId="26F17F54" w14:textId="77777777" w:rsidR="0041662A" w:rsidRPr="0041662A" w:rsidRDefault="0041662A" w:rsidP="0041662A">
      <w:pPr>
        <w:pStyle w:val="Frspaiere"/>
      </w:pPr>
      <w:r w:rsidRPr="0041662A">
        <w:t xml:space="preserve">- Verificarea culturilor de soia, iar în cazul în care există suspiciunea că sunt culturi impurificate cu plante modificate genetic se </w:t>
      </w:r>
      <w:proofErr w:type="spellStart"/>
      <w:r w:rsidRPr="0041662A">
        <w:t>prelevează</w:t>
      </w:r>
      <w:proofErr w:type="spellEnd"/>
      <w:r w:rsidRPr="0041662A">
        <w:t xml:space="preserve"> probe din </w:t>
      </w:r>
      <w:proofErr w:type="spellStart"/>
      <w:r w:rsidRPr="0041662A">
        <w:t>ţesuturi</w:t>
      </w:r>
      <w:proofErr w:type="spellEnd"/>
      <w:r w:rsidRPr="0041662A">
        <w:t xml:space="preserve"> pentru determinări calitative, prin efectuarea de teste pe frunze;</w:t>
      </w:r>
    </w:p>
    <w:p w14:paraId="19AE7024" w14:textId="77777777" w:rsidR="0041662A" w:rsidRPr="0041662A" w:rsidRDefault="0041662A" w:rsidP="0041662A">
      <w:pPr>
        <w:pStyle w:val="Frspaiere"/>
      </w:pPr>
      <w:r w:rsidRPr="0041662A">
        <w:t xml:space="preserve">- În cazul în care sunt depistate </w:t>
      </w:r>
      <w:proofErr w:type="spellStart"/>
      <w:r w:rsidRPr="0041662A">
        <w:t>suprafeţe</w:t>
      </w:r>
      <w:proofErr w:type="spellEnd"/>
      <w:r w:rsidRPr="0041662A">
        <w:t xml:space="preserve"> cultivate cu soia modificată genetic se procedează la transmiterea datelor de identificare ale cultivatorilor respectivi, la Garda de Mediu, în vederea aplicării </w:t>
      </w:r>
      <w:proofErr w:type="spellStart"/>
      <w:r w:rsidRPr="0041662A">
        <w:t>contravenţiilor</w:t>
      </w:r>
      <w:proofErr w:type="spellEnd"/>
      <w:r w:rsidRPr="0041662A">
        <w:t xml:space="preserve"> conform </w:t>
      </w:r>
      <w:proofErr w:type="spellStart"/>
      <w:r w:rsidRPr="0041662A">
        <w:t>legislaţiei</w:t>
      </w:r>
      <w:proofErr w:type="spellEnd"/>
      <w:r w:rsidRPr="0041662A">
        <w:t xml:space="preserve"> în vigoare (Legea nr.265/2006 pentru aprobarea OUG 195/2005 privind </w:t>
      </w:r>
      <w:proofErr w:type="spellStart"/>
      <w:r w:rsidRPr="0041662A">
        <w:t>protecţia</w:t>
      </w:r>
      <w:proofErr w:type="spellEnd"/>
      <w:r w:rsidRPr="0041662A">
        <w:t xml:space="preserve"> mediului înconjurător);</w:t>
      </w:r>
    </w:p>
    <w:p w14:paraId="5410D883" w14:textId="77777777" w:rsidR="0041662A" w:rsidRPr="0041662A" w:rsidRDefault="0041662A" w:rsidP="0041662A">
      <w:pPr>
        <w:pStyle w:val="Frspaiere"/>
      </w:pPr>
      <w:r w:rsidRPr="0041662A">
        <w:t xml:space="preserve">- Verificarea modului de depozitare a </w:t>
      </w:r>
      <w:proofErr w:type="spellStart"/>
      <w:r w:rsidRPr="0041662A">
        <w:t>producţiei</w:t>
      </w:r>
      <w:proofErr w:type="spellEnd"/>
      <w:r w:rsidRPr="0041662A">
        <w:t xml:space="preserve"> de soia, în cazul în cultivatorilor care o folosesc pentru consumul propriu (furajarea animalelor);</w:t>
      </w:r>
    </w:p>
    <w:p w14:paraId="4AB8D190" w14:textId="0C928220" w:rsidR="0041662A" w:rsidRDefault="0041662A" w:rsidP="0041662A">
      <w:pPr>
        <w:pStyle w:val="Frspaiere"/>
      </w:pPr>
      <w:r w:rsidRPr="0041662A">
        <w:t xml:space="preserve"> În acest sens la nivelul județului nostru au fost efectuate </w:t>
      </w:r>
      <w:r w:rsidR="00DF502C">
        <w:t>1</w:t>
      </w:r>
      <w:r w:rsidR="00646742">
        <w:t>3</w:t>
      </w:r>
      <w:r w:rsidRPr="0041662A">
        <w:t xml:space="preserve"> controale la agenți economici care cultivă porumb și soia convențională, efectuându-se prin sondaj </w:t>
      </w:r>
      <w:r w:rsidR="00DF502C">
        <w:t>27</w:t>
      </w:r>
      <w:r w:rsidRPr="0041662A">
        <w:t xml:space="preserve"> teste la soia convențională. Testele s-au efectuat cu ajutorul benzilor cu flux lateral </w:t>
      </w:r>
      <w:proofErr w:type="spellStart"/>
      <w:r w:rsidRPr="0041662A">
        <w:t>Trait</w:t>
      </w:r>
      <w:proofErr w:type="spellEnd"/>
      <w:r w:rsidRPr="0041662A">
        <w:t xml:space="preserve"> 4 </w:t>
      </w:r>
      <w:proofErr w:type="spellStart"/>
      <w:r w:rsidRPr="0041662A">
        <w:t>Rur</w:t>
      </w:r>
      <w:proofErr w:type="spellEnd"/>
      <w:r w:rsidRPr="0041662A">
        <w:t xml:space="preserve"> pentru detectarea proteinei CP4 EPS PS. În urma testării a rezultat că soiurile de porumb și soia folosite la </w:t>
      </w:r>
      <w:proofErr w:type="spellStart"/>
      <w:r w:rsidRPr="0041662A">
        <w:t>inființarea</w:t>
      </w:r>
      <w:proofErr w:type="spellEnd"/>
      <w:r w:rsidRPr="0041662A">
        <w:t xml:space="preserve"> culturilor nu au fost din categoria celor modificate genetic</w:t>
      </w:r>
      <w:r>
        <w:t>.</w:t>
      </w:r>
      <w:r w:rsidRPr="0041662A">
        <w:t xml:space="preserve">  Pe parcursul anului 202</w:t>
      </w:r>
      <w:r w:rsidR="00DF502C">
        <w:t>2</w:t>
      </w:r>
      <w:r w:rsidRPr="0041662A">
        <w:t xml:space="preserve"> nu am sesizat nereguli la agenții economici controlați.</w:t>
      </w:r>
    </w:p>
    <w:p w14:paraId="74CFE06A" w14:textId="65E12A5B" w:rsidR="000B3A7A" w:rsidRDefault="000B3A7A" w:rsidP="0041662A">
      <w:pPr>
        <w:pStyle w:val="Frspaiere"/>
      </w:pPr>
    </w:p>
    <w:p w14:paraId="14382D05" w14:textId="3A31D4CB" w:rsidR="000B3A7A" w:rsidRPr="000B3A7A" w:rsidRDefault="000B3A7A" w:rsidP="000B3A7A">
      <w:pPr>
        <w:pStyle w:val="Frspaiere"/>
        <w:jc w:val="both"/>
      </w:pPr>
      <w:r w:rsidRPr="000B3A7A">
        <w:t>Obiectivele în anul 202</w:t>
      </w:r>
      <w:r w:rsidR="00DF502C">
        <w:t>2</w:t>
      </w:r>
      <w:r w:rsidRPr="000B3A7A">
        <w:t xml:space="preserve"> pentru monitorizarea </w:t>
      </w:r>
      <w:proofErr w:type="spellStart"/>
      <w:r w:rsidRPr="000B3A7A">
        <w:t>îngrăşămintelor</w:t>
      </w:r>
      <w:proofErr w:type="spellEnd"/>
      <w:r w:rsidRPr="000B3A7A">
        <w:t xml:space="preserve"> chimice produse în România și a celor provenite din Uniunea Europeană </w:t>
      </w:r>
      <w:proofErr w:type="spellStart"/>
      <w:r w:rsidRPr="000B3A7A">
        <w:t>şi</w:t>
      </w:r>
      <w:proofErr w:type="spellEnd"/>
      <w:r w:rsidRPr="000B3A7A">
        <w:t xml:space="preserve"> din </w:t>
      </w:r>
      <w:proofErr w:type="spellStart"/>
      <w:r w:rsidRPr="000B3A7A">
        <w:t>ţări</w:t>
      </w:r>
      <w:proofErr w:type="spellEnd"/>
      <w:r w:rsidRPr="000B3A7A">
        <w:t xml:space="preserve"> </w:t>
      </w:r>
      <w:proofErr w:type="spellStart"/>
      <w:r w:rsidRPr="000B3A7A">
        <w:t>terţe</w:t>
      </w:r>
      <w:proofErr w:type="spellEnd"/>
      <w:r w:rsidRPr="000B3A7A">
        <w:t xml:space="preserve"> au fost următoarele </w:t>
      </w:r>
      <w:proofErr w:type="spellStart"/>
      <w:r w:rsidRPr="000B3A7A">
        <w:t>următoarele</w:t>
      </w:r>
      <w:proofErr w:type="spellEnd"/>
      <w:r w:rsidRPr="000B3A7A">
        <w:t>:</w:t>
      </w:r>
    </w:p>
    <w:p w14:paraId="59757585" w14:textId="4DB0F989" w:rsidR="000B3A7A" w:rsidRPr="007C1862" w:rsidRDefault="000B3A7A" w:rsidP="007C1862">
      <w:pPr>
        <w:pStyle w:val="Frspaiere"/>
        <w:jc w:val="both"/>
      </w:pPr>
      <w:r>
        <w:t xml:space="preserve">- </w:t>
      </w:r>
      <w:r w:rsidRPr="000B3A7A">
        <w:t xml:space="preserve"> </w:t>
      </w:r>
      <w:r w:rsidRPr="007C1862">
        <w:t xml:space="preserve">Actualizarea periodică a bazei de date </w:t>
      </w:r>
      <w:proofErr w:type="spellStart"/>
      <w:r w:rsidRPr="007C1862">
        <w:t>judeţene</w:t>
      </w:r>
      <w:proofErr w:type="spellEnd"/>
      <w:r w:rsidRPr="007C1862">
        <w:t xml:space="preserve"> a operatorilor economici care produc, depozitează </w:t>
      </w:r>
      <w:proofErr w:type="spellStart"/>
      <w:r w:rsidRPr="007C1862">
        <w:t>şi</w:t>
      </w:r>
      <w:proofErr w:type="spellEnd"/>
      <w:r w:rsidRPr="007C1862">
        <w:t xml:space="preserve"> comercializează </w:t>
      </w:r>
      <w:proofErr w:type="spellStart"/>
      <w:r w:rsidRPr="007C1862">
        <w:t>îngrăşăminte</w:t>
      </w:r>
      <w:proofErr w:type="spellEnd"/>
      <w:r w:rsidRPr="007C1862">
        <w:t xml:space="preserve"> chimice în România și transmiterea acesteia la MADR anual;</w:t>
      </w:r>
    </w:p>
    <w:p w14:paraId="0A2A67BB" w14:textId="77777777" w:rsidR="000B3A7A" w:rsidRPr="000B3A7A" w:rsidRDefault="000B3A7A" w:rsidP="000B3A7A">
      <w:pPr>
        <w:pStyle w:val="Frspaiere"/>
        <w:jc w:val="both"/>
      </w:pPr>
      <w:r w:rsidRPr="000B3A7A">
        <w:t xml:space="preserve">- Verificarea prin sondaj a respectării </w:t>
      </w:r>
      <w:proofErr w:type="spellStart"/>
      <w:r w:rsidRPr="000B3A7A">
        <w:t>conformităţii</w:t>
      </w:r>
      <w:proofErr w:type="spellEnd"/>
      <w:r w:rsidRPr="000B3A7A">
        <w:t xml:space="preserve"> </w:t>
      </w:r>
      <w:proofErr w:type="spellStart"/>
      <w:r w:rsidRPr="000B3A7A">
        <w:t>îngrăşămintelor</w:t>
      </w:r>
      <w:proofErr w:type="spellEnd"/>
      <w:r w:rsidRPr="000B3A7A">
        <w:t xml:space="preserve"> chimice care se produc în România  dar și a celor provenite din comerțul intracomunitar (Uniunea Europeană) precum </w:t>
      </w:r>
      <w:proofErr w:type="spellStart"/>
      <w:r w:rsidRPr="000B3A7A">
        <w:t>şi</w:t>
      </w:r>
      <w:proofErr w:type="spellEnd"/>
      <w:r w:rsidRPr="000B3A7A">
        <w:t xml:space="preserve"> a </w:t>
      </w:r>
      <w:proofErr w:type="spellStart"/>
      <w:r w:rsidRPr="000B3A7A">
        <w:t>îngrăşămintelor</w:t>
      </w:r>
      <w:proofErr w:type="spellEnd"/>
      <w:r w:rsidRPr="000B3A7A">
        <w:t xml:space="preserve"> importate din </w:t>
      </w:r>
      <w:proofErr w:type="spellStart"/>
      <w:r w:rsidRPr="000B3A7A">
        <w:t>ţări</w:t>
      </w:r>
      <w:proofErr w:type="spellEnd"/>
      <w:r w:rsidRPr="000B3A7A">
        <w:t>, în vederea depozitării, utilizării, comercializării.</w:t>
      </w:r>
    </w:p>
    <w:p w14:paraId="17DA2071" w14:textId="77777777" w:rsidR="000B3A7A" w:rsidRPr="000B3A7A" w:rsidRDefault="000B3A7A" w:rsidP="000B3A7A">
      <w:pPr>
        <w:pStyle w:val="Frspaiere"/>
        <w:jc w:val="both"/>
      </w:pPr>
      <w:r w:rsidRPr="000B3A7A">
        <w:t xml:space="preserve">- Verificarea </w:t>
      </w:r>
      <w:proofErr w:type="spellStart"/>
      <w:r w:rsidRPr="000B3A7A">
        <w:t>cerinţelor</w:t>
      </w:r>
      <w:proofErr w:type="spellEnd"/>
      <w:r w:rsidRPr="000B3A7A">
        <w:t xml:space="preserve"> speciale pentru </w:t>
      </w:r>
      <w:proofErr w:type="spellStart"/>
      <w:r w:rsidRPr="000B3A7A">
        <w:t>îngrăşămintele</w:t>
      </w:r>
      <w:proofErr w:type="spellEnd"/>
      <w:r w:rsidRPr="000B3A7A">
        <w:t xml:space="preserve"> care au în </w:t>
      </w:r>
      <w:proofErr w:type="spellStart"/>
      <w:r w:rsidRPr="000B3A7A">
        <w:t>compoziţie</w:t>
      </w:r>
      <w:proofErr w:type="spellEnd"/>
      <w:r w:rsidRPr="000B3A7A">
        <w:t xml:space="preserve"> un procent peste 28% azot, acestea trebuie să aibă dovada efectuării testului de </w:t>
      </w:r>
      <w:proofErr w:type="spellStart"/>
      <w:r w:rsidRPr="000B3A7A">
        <w:t>rezistenţă</w:t>
      </w:r>
      <w:proofErr w:type="spellEnd"/>
      <w:r w:rsidRPr="000B3A7A">
        <w:t xml:space="preserve"> la detonare pentru fiecare lot, dar </w:t>
      </w:r>
      <w:proofErr w:type="spellStart"/>
      <w:r w:rsidRPr="000B3A7A">
        <w:t>şi</w:t>
      </w:r>
      <w:proofErr w:type="spellEnd"/>
      <w:r w:rsidRPr="000B3A7A">
        <w:t xml:space="preserve"> pentru cele provenite din </w:t>
      </w:r>
      <w:proofErr w:type="spellStart"/>
      <w:r w:rsidRPr="000B3A7A">
        <w:t>ţări</w:t>
      </w:r>
      <w:proofErr w:type="spellEnd"/>
      <w:r w:rsidRPr="000B3A7A">
        <w:t xml:space="preserve"> </w:t>
      </w:r>
      <w:proofErr w:type="spellStart"/>
      <w:r w:rsidRPr="000B3A7A">
        <w:t>terţe</w:t>
      </w:r>
      <w:proofErr w:type="spellEnd"/>
      <w:r w:rsidRPr="000B3A7A">
        <w:t>;</w:t>
      </w:r>
    </w:p>
    <w:p w14:paraId="261B48AC" w14:textId="77777777" w:rsidR="000B3A7A" w:rsidRPr="000B3A7A" w:rsidRDefault="000B3A7A" w:rsidP="000B3A7A">
      <w:pPr>
        <w:pStyle w:val="Frspaiere"/>
        <w:jc w:val="both"/>
      </w:pPr>
      <w:r w:rsidRPr="000B3A7A">
        <w:t xml:space="preserve">- Verificarea </w:t>
      </w:r>
      <w:proofErr w:type="spellStart"/>
      <w:r w:rsidRPr="000B3A7A">
        <w:t>conformităţii</w:t>
      </w:r>
      <w:proofErr w:type="spellEnd"/>
      <w:r w:rsidRPr="000B3A7A">
        <w:t xml:space="preserve"> </w:t>
      </w:r>
      <w:proofErr w:type="spellStart"/>
      <w:r w:rsidRPr="000B3A7A">
        <w:t>îngrăşămintelor</w:t>
      </w:r>
      <w:proofErr w:type="spellEnd"/>
      <w:r w:rsidRPr="000B3A7A">
        <w:t xml:space="preserve"> provenite din </w:t>
      </w:r>
      <w:proofErr w:type="spellStart"/>
      <w:r w:rsidRPr="000B3A7A">
        <w:t>ţări</w:t>
      </w:r>
      <w:proofErr w:type="spellEnd"/>
      <w:r w:rsidRPr="000B3A7A">
        <w:t xml:space="preserve"> </w:t>
      </w:r>
      <w:proofErr w:type="spellStart"/>
      <w:r w:rsidRPr="000B3A7A">
        <w:t>terţe</w:t>
      </w:r>
      <w:proofErr w:type="spellEnd"/>
      <w:r w:rsidRPr="000B3A7A">
        <w:t xml:space="preserve"> </w:t>
      </w:r>
      <w:proofErr w:type="spellStart"/>
      <w:r w:rsidRPr="000B3A7A">
        <w:t>şi</w:t>
      </w:r>
      <w:proofErr w:type="spellEnd"/>
      <w:r w:rsidRPr="000B3A7A">
        <w:t xml:space="preserve"> a documentelor care au stat la baza introducerii lor pe </w:t>
      </w:r>
      <w:proofErr w:type="spellStart"/>
      <w:r w:rsidRPr="000B3A7A">
        <w:t>piaţă</w:t>
      </w:r>
      <w:proofErr w:type="spellEnd"/>
      <w:r w:rsidRPr="000B3A7A">
        <w:t>;</w:t>
      </w:r>
    </w:p>
    <w:p w14:paraId="7FBFBC1B" w14:textId="77777777" w:rsidR="000B3A7A" w:rsidRPr="000B3A7A" w:rsidRDefault="000B3A7A" w:rsidP="000B3A7A">
      <w:pPr>
        <w:pStyle w:val="Frspaiere"/>
        <w:jc w:val="both"/>
      </w:pPr>
      <w:r w:rsidRPr="000B3A7A">
        <w:t xml:space="preserve">- Urmărirea modului de manipulare, transport </w:t>
      </w:r>
      <w:proofErr w:type="spellStart"/>
      <w:r w:rsidRPr="000B3A7A">
        <w:t>şi</w:t>
      </w:r>
      <w:proofErr w:type="spellEnd"/>
      <w:r w:rsidRPr="000B3A7A">
        <w:t xml:space="preserve"> depozitare, conform </w:t>
      </w:r>
      <w:proofErr w:type="spellStart"/>
      <w:r w:rsidRPr="000B3A7A">
        <w:t>fişei</w:t>
      </w:r>
      <w:proofErr w:type="spellEnd"/>
      <w:r w:rsidRPr="000B3A7A">
        <w:t xml:space="preserve"> tehnice de securitate a </w:t>
      </w:r>
      <w:proofErr w:type="spellStart"/>
      <w:r w:rsidRPr="000B3A7A">
        <w:t>îngrăşămintelor</w:t>
      </w:r>
      <w:proofErr w:type="spellEnd"/>
      <w:r w:rsidRPr="000B3A7A">
        <w:t xml:space="preserve"> chimice, care va </w:t>
      </w:r>
      <w:proofErr w:type="spellStart"/>
      <w:r w:rsidRPr="000B3A7A">
        <w:t>însoţi</w:t>
      </w:r>
      <w:proofErr w:type="spellEnd"/>
      <w:r w:rsidRPr="000B3A7A">
        <w:t xml:space="preserve"> obligatoriu </w:t>
      </w:r>
      <w:proofErr w:type="spellStart"/>
      <w:r w:rsidRPr="000B3A7A">
        <w:t>îngrăşământul</w:t>
      </w:r>
      <w:proofErr w:type="spellEnd"/>
      <w:r w:rsidRPr="000B3A7A">
        <w:t xml:space="preserve"> la comercializare; </w:t>
      </w:r>
    </w:p>
    <w:p w14:paraId="79A05EE7" w14:textId="04B15B2D" w:rsidR="000B3A7A" w:rsidRPr="000B3A7A" w:rsidRDefault="000B3A7A" w:rsidP="000B3A7A">
      <w:pPr>
        <w:pStyle w:val="Frspaiere"/>
        <w:jc w:val="both"/>
      </w:pPr>
      <w:r w:rsidRPr="000B3A7A">
        <w:t xml:space="preserve">- Urmărirea modului de ambalare </w:t>
      </w:r>
      <w:proofErr w:type="spellStart"/>
      <w:r w:rsidRPr="000B3A7A">
        <w:t>şi</w:t>
      </w:r>
      <w:proofErr w:type="spellEnd"/>
      <w:r w:rsidRPr="000B3A7A">
        <w:t xml:space="preserve"> etichetare a </w:t>
      </w:r>
      <w:proofErr w:type="spellStart"/>
      <w:r w:rsidRPr="000B3A7A">
        <w:t>îngrăşămintelor</w:t>
      </w:r>
      <w:proofErr w:type="spellEnd"/>
      <w:r w:rsidRPr="000B3A7A">
        <w:t xml:space="preserve"> conform </w:t>
      </w:r>
      <w:proofErr w:type="spellStart"/>
      <w:r w:rsidRPr="000B3A7A">
        <w:t>legislaţiei</w:t>
      </w:r>
      <w:proofErr w:type="spellEnd"/>
      <w:r w:rsidRPr="000B3A7A">
        <w:t xml:space="preserve"> în vigoare, precum </w:t>
      </w:r>
      <w:proofErr w:type="spellStart"/>
      <w:r w:rsidRPr="000B3A7A">
        <w:t>şi</w:t>
      </w:r>
      <w:proofErr w:type="spellEnd"/>
      <w:r w:rsidRPr="000B3A7A">
        <w:t xml:space="preserve"> a </w:t>
      </w:r>
      <w:proofErr w:type="spellStart"/>
      <w:r w:rsidRPr="000B3A7A">
        <w:t>fişei</w:t>
      </w:r>
      <w:proofErr w:type="spellEnd"/>
      <w:r w:rsidRPr="000B3A7A">
        <w:t xml:space="preserve"> tehnice de securitate, emisă de producător</w:t>
      </w:r>
      <w:r w:rsidR="00E87C25">
        <w:t>.</w:t>
      </w:r>
    </w:p>
    <w:p w14:paraId="1041CC1F" w14:textId="110B6354" w:rsidR="000B3A7A" w:rsidRPr="000B3A7A" w:rsidRDefault="000B3A7A" w:rsidP="000B3A7A">
      <w:pPr>
        <w:pStyle w:val="Frspaiere"/>
        <w:jc w:val="both"/>
      </w:pPr>
      <w:r w:rsidRPr="000B3A7A">
        <w:t xml:space="preserve">         Conform tematicii cadru emisă de MADR </w:t>
      </w:r>
      <w:r w:rsidR="00DF502C">
        <w:t>217.031</w:t>
      </w:r>
      <w:r w:rsidRPr="000B3A7A">
        <w:t xml:space="preserve"> din 1</w:t>
      </w:r>
      <w:r w:rsidR="00DF502C">
        <w:t>9</w:t>
      </w:r>
      <w:r w:rsidRPr="000B3A7A">
        <w:t>.0</w:t>
      </w:r>
      <w:r w:rsidR="00DF502C">
        <w:t>2</w:t>
      </w:r>
      <w:r w:rsidRPr="000B3A7A">
        <w:t>.202</w:t>
      </w:r>
      <w:r w:rsidR="00DF502C">
        <w:t>2</w:t>
      </w:r>
      <w:r w:rsidRPr="000B3A7A">
        <w:t>, la nivelul județului Caraș-Severin în anul 202</w:t>
      </w:r>
      <w:r w:rsidR="00DF502C">
        <w:t>2</w:t>
      </w:r>
      <w:r w:rsidRPr="000B3A7A">
        <w:t xml:space="preserve"> au fost efectuate </w:t>
      </w:r>
      <w:r w:rsidR="00DF502C">
        <w:t>1</w:t>
      </w:r>
      <w:r w:rsidR="00646742">
        <w:t>3</w:t>
      </w:r>
      <w:r w:rsidRPr="000B3A7A">
        <w:t xml:space="preserve"> controale la </w:t>
      </w:r>
      <w:r w:rsidR="00DF502C">
        <w:t>7</w:t>
      </w:r>
      <w:r w:rsidRPr="000B3A7A">
        <w:t xml:space="preserve"> agenți economici care comercializează îngrășăminte chimice provenite atât din țară cât și din afara țării. </w:t>
      </w:r>
    </w:p>
    <w:p w14:paraId="47406813" w14:textId="77777777" w:rsidR="000B3A7A" w:rsidRPr="000B3A7A" w:rsidRDefault="000B3A7A" w:rsidP="000B3A7A">
      <w:pPr>
        <w:pStyle w:val="Frspaiere"/>
        <w:jc w:val="both"/>
      </w:pPr>
      <w:r w:rsidRPr="000B3A7A">
        <w:t xml:space="preserve">        Pe parcursul controalelor s-a urmărit în special aspecte ce privesc conformitatea, existența certificatului de rezistență la detonare pentru îngrășămintele cu un procent </w:t>
      </w:r>
      <w:r w:rsidRPr="000B3A7A">
        <w:lastRenderedPageBreak/>
        <w:t xml:space="preserve">peste 28% azot, modul de ambalare, etichetare, modul de depozitare precum și fișa tehnică de securitate emisă de producător. De asemenea le-a fost adusă la cunoștință agenților economici verificați legislația în vigoare. </w:t>
      </w:r>
    </w:p>
    <w:p w14:paraId="0CE57E31" w14:textId="77777777" w:rsidR="000B3A7A" w:rsidRPr="000B3A7A" w:rsidRDefault="000B3A7A" w:rsidP="000B3A7A">
      <w:pPr>
        <w:pStyle w:val="Frspaiere"/>
        <w:jc w:val="both"/>
      </w:pPr>
      <w:r w:rsidRPr="000B3A7A">
        <w:t xml:space="preserve">        În urma controalelor efectuate nu au fost semnalate abateri de la normele legale. </w:t>
      </w:r>
    </w:p>
    <w:p w14:paraId="0A22DBF9" w14:textId="4F6C1183" w:rsidR="000B3A7A" w:rsidRPr="000B3A7A" w:rsidRDefault="000B3A7A" w:rsidP="000B3A7A">
      <w:pPr>
        <w:pStyle w:val="Frspaiere"/>
        <w:jc w:val="both"/>
      </w:pPr>
      <w:r w:rsidRPr="000B3A7A">
        <w:t xml:space="preserve">        La începutul anului 202</w:t>
      </w:r>
      <w:r w:rsidR="00DF502C">
        <w:t>2</w:t>
      </w:r>
      <w:r w:rsidRPr="000B3A7A">
        <w:t xml:space="preserve"> conform Programului cadru de activitate a fost întocmită baza de date cu toți comercianții de îngrășăminte chimice, planul de inspecții și studiul analizei de risc, acestea fiind transmise la MADR.</w:t>
      </w:r>
    </w:p>
    <w:p w14:paraId="284053FD" w14:textId="77777777" w:rsidR="0041662A" w:rsidRPr="000B3A7A" w:rsidRDefault="0041662A" w:rsidP="000B3A7A">
      <w:pPr>
        <w:pStyle w:val="Frspaiere"/>
        <w:jc w:val="both"/>
      </w:pPr>
    </w:p>
    <w:p w14:paraId="36EFC7A6" w14:textId="43912ECB" w:rsidR="00F735F1" w:rsidRDefault="00AD6C69" w:rsidP="007C70E8">
      <w:pPr>
        <w:jc w:val="both"/>
        <w:rPr>
          <w:b/>
          <w:bCs/>
        </w:rPr>
      </w:pPr>
      <w:r>
        <w:t xml:space="preserve">          </w:t>
      </w:r>
      <w:r w:rsidRPr="00AD6C69">
        <w:rPr>
          <w:b/>
          <w:bCs/>
        </w:rPr>
        <w:t xml:space="preserve">VII . </w:t>
      </w:r>
      <w:r>
        <w:rPr>
          <w:b/>
          <w:bCs/>
        </w:rPr>
        <w:t>Activități de statistică agricolă și monitorizare piață</w:t>
      </w:r>
      <w:r w:rsidR="00314023">
        <w:rPr>
          <w:b/>
          <w:bCs/>
        </w:rPr>
        <w:t xml:space="preserve"> </w:t>
      </w:r>
    </w:p>
    <w:p w14:paraId="4E4D74A4" w14:textId="1CA59546" w:rsidR="00314023" w:rsidRDefault="00A75F2D" w:rsidP="00314023">
      <w:pPr>
        <w:pStyle w:val="Frspaiere"/>
        <w:ind w:firstLine="720"/>
        <w:jc w:val="both"/>
      </w:pPr>
      <w:r>
        <w:t xml:space="preserve">1. </w:t>
      </w:r>
      <w:r w:rsidR="00314023">
        <w:t xml:space="preserve">S-a transmis periodic, la termenele stabilite, situațiile operative , conform machetelor </w:t>
      </w:r>
      <w:proofErr w:type="spellStart"/>
      <w:r w:rsidR="00314023">
        <w:t>electonice</w:t>
      </w:r>
      <w:proofErr w:type="spellEnd"/>
      <w:r w:rsidR="00314023">
        <w:t xml:space="preserve"> personalizate pentru fiecare județ, în vederea monitorizării stadiului lucrărilor efectuate în câmp. </w:t>
      </w:r>
    </w:p>
    <w:p w14:paraId="0C80873B" w14:textId="7AA95CFC" w:rsidR="00314023" w:rsidRDefault="00314023" w:rsidP="00314023">
      <w:pPr>
        <w:pStyle w:val="Frspaiere"/>
        <w:jc w:val="both"/>
      </w:pPr>
      <w:r>
        <w:t>-</w:t>
      </w:r>
      <w:r>
        <w:tab/>
        <w:t>Macheta cuprinzând date referitoare la ,,Arături de primăvară și suprafețe însămânțate în ogor propriu în primăvara anului 202</w:t>
      </w:r>
      <w:r w:rsidR="007D556A">
        <w:t>2</w:t>
      </w:r>
      <w:r>
        <w:t>,, s-a transmis până la încheierea campaniei de însămânțări de primăvară .</w:t>
      </w:r>
    </w:p>
    <w:p w14:paraId="39D09922" w14:textId="0A32C859" w:rsidR="00314023" w:rsidRDefault="00314023" w:rsidP="00314023">
      <w:pPr>
        <w:pStyle w:val="Frspaiere"/>
        <w:jc w:val="both"/>
      </w:pPr>
      <w:r>
        <w:t>-</w:t>
      </w:r>
      <w:r>
        <w:tab/>
        <w:t>Macheta cuprinzând date referitoare la ,, Stadiul lucrărilor privind recoltarea, culturilor însămânțate în toamna anului 202</w:t>
      </w:r>
      <w:r w:rsidR="007D556A">
        <w:t>1</w:t>
      </w:r>
      <w:r>
        <w:t>, eliberat teren și arături de vară în anul 202</w:t>
      </w:r>
      <w:r w:rsidR="007D556A">
        <w:t>2</w:t>
      </w:r>
      <w:r>
        <w:t>,,</w:t>
      </w:r>
    </w:p>
    <w:p w14:paraId="128F77C2" w14:textId="07E8AA9A" w:rsidR="00314023" w:rsidRDefault="00314023" w:rsidP="00314023">
      <w:pPr>
        <w:pStyle w:val="Frspaiere"/>
        <w:jc w:val="both"/>
      </w:pPr>
      <w:r>
        <w:t>-</w:t>
      </w:r>
      <w:r>
        <w:tab/>
        <w:t>Macheta cuprinzând date referitoare la ,,Stadiul recoltării culturilor însămânțate în primăvara anului 202</w:t>
      </w:r>
      <w:r w:rsidR="007D556A">
        <w:t>2</w:t>
      </w:r>
      <w:r>
        <w:t xml:space="preserve">, producția realizată și stadiul lucrărilor eliberat teren și arături,, </w:t>
      </w:r>
    </w:p>
    <w:p w14:paraId="24F20F1E" w14:textId="1563221A" w:rsidR="00314023" w:rsidRDefault="00314023" w:rsidP="00314023">
      <w:pPr>
        <w:pStyle w:val="Frspaiere"/>
        <w:jc w:val="both"/>
      </w:pPr>
      <w:r>
        <w:t>-</w:t>
      </w:r>
      <w:r>
        <w:tab/>
        <w:t>Macheta, ,, Suprafețe însămânțate în toamna anului 202</w:t>
      </w:r>
      <w:r w:rsidR="007D556A">
        <w:t>2</w:t>
      </w:r>
      <w:r>
        <w:t>,,</w:t>
      </w:r>
    </w:p>
    <w:p w14:paraId="753AA9DE" w14:textId="30B22E80" w:rsidR="00314023" w:rsidRDefault="00314023" w:rsidP="00314023">
      <w:pPr>
        <w:pStyle w:val="Frspaiere"/>
        <w:jc w:val="both"/>
      </w:pPr>
      <w:r>
        <w:t xml:space="preserve"> Această activitate de transmitere a datelor operative, constă în culegerea, prelucrarea, centralizarea și transmiterea la MADR a datelor rezultate. Activitatea de culegere a datelor, se desfășoară prin transmiterea adreselor de înștiințare către primării și către societățile comerciale din județ.</w:t>
      </w:r>
      <w:r w:rsidR="00B6206A">
        <w:t xml:space="preserve"> </w:t>
      </w:r>
      <w:r>
        <w:t xml:space="preserve">Primăriile sunt furnizoare de date pentru exploatațiile agricole individuale, iar societățile comerciale se </w:t>
      </w:r>
      <w:proofErr w:type="spellStart"/>
      <w:r>
        <w:t>autoînregistrează</w:t>
      </w:r>
      <w:proofErr w:type="spellEnd"/>
      <w:r>
        <w:t xml:space="preserve"> cu datele solicitate.</w:t>
      </w:r>
      <w:r w:rsidR="00B6206A">
        <w:t xml:space="preserve"> </w:t>
      </w:r>
      <w:r>
        <w:t>Fiecare primărie si societate, transmite la DAJ datele săptămânal ,conform ma</w:t>
      </w:r>
      <w:r w:rsidR="00B6206A">
        <w:t>c</w:t>
      </w:r>
      <w:r>
        <w:t>hetelor electronice transmise alături de adresa de înș</w:t>
      </w:r>
      <w:r w:rsidR="00B6206A">
        <w:t>ti</w:t>
      </w:r>
      <w:r>
        <w:t>in</w:t>
      </w:r>
      <w:r w:rsidR="00B6206A">
        <w:t>ț</w:t>
      </w:r>
      <w:r>
        <w:t xml:space="preserve">are. </w:t>
      </w:r>
    </w:p>
    <w:p w14:paraId="058E0263" w14:textId="3EAEA84F" w:rsidR="00314023" w:rsidRDefault="00314023" w:rsidP="00314023">
      <w:pPr>
        <w:pStyle w:val="Frspaiere"/>
        <w:jc w:val="both"/>
      </w:pPr>
      <w:r>
        <w:t>La data de 0</w:t>
      </w:r>
      <w:r w:rsidR="007D556A">
        <w:t>3</w:t>
      </w:r>
      <w:r>
        <w:t xml:space="preserve"> iulie 202</w:t>
      </w:r>
      <w:r w:rsidR="007D556A">
        <w:t>2</w:t>
      </w:r>
      <w:r>
        <w:t xml:space="preserve"> </w:t>
      </w:r>
      <w:r w:rsidR="00B6206A">
        <w:t>s-a</w:t>
      </w:r>
      <w:r>
        <w:t xml:space="preserve"> transmis la MADR, datele privind situația statistică Agr2A 2021-</w:t>
      </w:r>
      <w:r w:rsidR="009D58F3">
        <w:t xml:space="preserve"> </w:t>
      </w:r>
      <w:r>
        <w:t>,,Suprafața productivă de primăvară în anul 202</w:t>
      </w:r>
      <w:r w:rsidR="007D556A">
        <w:t>2</w:t>
      </w:r>
      <w:r>
        <w:t>,,</w:t>
      </w:r>
      <w:r w:rsidR="007D556A">
        <w:t xml:space="preserve"> </w:t>
      </w:r>
      <w:r>
        <w:t>pe județ și forme de proprietate.</w:t>
      </w:r>
    </w:p>
    <w:p w14:paraId="33FE3FFF" w14:textId="77777777" w:rsidR="00314023" w:rsidRDefault="00314023" w:rsidP="00314023">
      <w:pPr>
        <w:pStyle w:val="Frspaiere"/>
        <w:jc w:val="both"/>
      </w:pPr>
      <w:r>
        <w:t>În urma finalizării acestei lucrări statistice au rezultat următoarele date statistice</w:t>
      </w:r>
    </w:p>
    <w:p w14:paraId="3BE9DDAC" w14:textId="3C40AC1A" w:rsidR="00314023" w:rsidRDefault="00314023" w:rsidP="00314023">
      <w:pPr>
        <w:pStyle w:val="Frspaiere"/>
        <w:jc w:val="both"/>
      </w:pPr>
      <w:r>
        <w:t>-</w:t>
      </w:r>
      <w:r>
        <w:tab/>
        <w:t>Suprafața arabilă -129</w:t>
      </w:r>
      <w:r w:rsidR="007D556A">
        <w:t>.994</w:t>
      </w:r>
      <w:r>
        <w:t xml:space="preserve"> ha</w:t>
      </w:r>
    </w:p>
    <w:p w14:paraId="15E9E6A1" w14:textId="4DBEAF06" w:rsidR="00314023" w:rsidRDefault="00314023" w:rsidP="00314023">
      <w:pPr>
        <w:pStyle w:val="Frspaiere"/>
        <w:jc w:val="both"/>
      </w:pPr>
      <w:r>
        <w:t>-</w:t>
      </w:r>
      <w:r>
        <w:tab/>
        <w:t>Pășuni naturale în folosință – 167</w:t>
      </w:r>
      <w:r w:rsidR="007D556A">
        <w:t>.</w:t>
      </w:r>
      <w:r>
        <w:t>9</w:t>
      </w:r>
      <w:r w:rsidR="007D556A">
        <w:t>7</w:t>
      </w:r>
      <w:r>
        <w:t>5 ha</w:t>
      </w:r>
    </w:p>
    <w:p w14:paraId="49416B7B" w14:textId="598E2704" w:rsidR="00314023" w:rsidRDefault="00314023" w:rsidP="00314023">
      <w:pPr>
        <w:pStyle w:val="Frspaiere"/>
        <w:jc w:val="both"/>
      </w:pPr>
      <w:r>
        <w:t>-</w:t>
      </w:r>
      <w:r>
        <w:tab/>
        <w:t>Fânețe naturale în fo</w:t>
      </w:r>
      <w:r w:rsidR="00B6206A">
        <w:t>lo</w:t>
      </w:r>
      <w:r>
        <w:t>sință – 77</w:t>
      </w:r>
      <w:r w:rsidR="007D556A">
        <w:t>.812</w:t>
      </w:r>
      <w:r>
        <w:t xml:space="preserve"> ha</w:t>
      </w:r>
    </w:p>
    <w:p w14:paraId="6DC521FA" w14:textId="77777777" w:rsidR="00314023" w:rsidRDefault="00314023" w:rsidP="00314023">
      <w:pPr>
        <w:pStyle w:val="Frspaiere"/>
        <w:jc w:val="both"/>
      </w:pPr>
      <w:r>
        <w:t>-</w:t>
      </w:r>
      <w:r>
        <w:tab/>
        <w:t>Vii, pepiniere viticole   - 784 ha</w:t>
      </w:r>
    </w:p>
    <w:p w14:paraId="3EB55AEC" w14:textId="7D395AD3" w:rsidR="00314023" w:rsidRDefault="00314023" w:rsidP="00314023">
      <w:pPr>
        <w:pStyle w:val="Frspaiere"/>
        <w:jc w:val="both"/>
      </w:pPr>
      <w:r>
        <w:t>-</w:t>
      </w:r>
      <w:r>
        <w:tab/>
        <w:t>Livezi și pepiniere pomicole total -11</w:t>
      </w:r>
      <w:r w:rsidR="007D556A">
        <w:t>.</w:t>
      </w:r>
      <w:r>
        <w:t>3</w:t>
      </w:r>
      <w:r w:rsidR="007D556A">
        <w:t>33</w:t>
      </w:r>
      <w:r>
        <w:t xml:space="preserve"> ha</w:t>
      </w:r>
    </w:p>
    <w:p w14:paraId="4E6DE72D" w14:textId="65BE9C6E" w:rsidR="00314023" w:rsidRDefault="00314023" w:rsidP="00314023">
      <w:pPr>
        <w:pStyle w:val="Frspaiere"/>
        <w:jc w:val="both"/>
      </w:pPr>
      <w:r>
        <w:t>-</w:t>
      </w:r>
      <w:r>
        <w:tab/>
        <w:t>Arbuști fructiferi- total – 5</w:t>
      </w:r>
      <w:r w:rsidR="007D556A">
        <w:t>3</w:t>
      </w:r>
      <w:r>
        <w:t xml:space="preserve"> ha</w:t>
      </w:r>
    </w:p>
    <w:p w14:paraId="694A8236" w14:textId="762E9E18" w:rsidR="00314023" w:rsidRDefault="00314023" w:rsidP="00314023">
      <w:pPr>
        <w:pStyle w:val="Frspaiere"/>
        <w:jc w:val="both"/>
      </w:pPr>
      <w:r>
        <w:t>-</w:t>
      </w:r>
      <w:r>
        <w:tab/>
        <w:t>Suprafața agricolă – 387</w:t>
      </w:r>
      <w:r w:rsidR="007D556A">
        <w:t>.951</w:t>
      </w:r>
      <w:r>
        <w:t xml:space="preserve"> ha</w:t>
      </w:r>
    </w:p>
    <w:p w14:paraId="6A723BCA" w14:textId="77777777" w:rsidR="00314023" w:rsidRDefault="00314023" w:rsidP="00314023">
      <w:pPr>
        <w:pStyle w:val="Frspaiere"/>
        <w:jc w:val="both"/>
      </w:pPr>
      <w:r>
        <w:t>Principalele culturi</w:t>
      </w:r>
    </w:p>
    <w:p w14:paraId="3B6C9CFC" w14:textId="089E7D10" w:rsidR="00314023" w:rsidRDefault="00314023" w:rsidP="00314023">
      <w:pPr>
        <w:pStyle w:val="Frspaiere"/>
        <w:jc w:val="both"/>
      </w:pPr>
      <w:r>
        <w:t>-</w:t>
      </w:r>
      <w:r>
        <w:tab/>
        <w:t xml:space="preserve">Grâu </w:t>
      </w:r>
      <w:r w:rsidR="007D556A">
        <w:t>–</w:t>
      </w:r>
      <w:r>
        <w:t xml:space="preserve"> </w:t>
      </w:r>
      <w:r w:rsidR="007D556A">
        <w:t>21.035</w:t>
      </w:r>
      <w:r>
        <w:t xml:space="preserve"> ha</w:t>
      </w:r>
    </w:p>
    <w:p w14:paraId="50CF38E7" w14:textId="01D70B15" w:rsidR="00314023" w:rsidRDefault="00314023" w:rsidP="00314023">
      <w:pPr>
        <w:pStyle w:val="Frspaiere"/>
        <w:jc w:val="both"/>
      </w:pPr>
      <w:r>
        <w:t>-</w:t>
      </w:r>
      <w:r>
        <w:tab/>
        <w:t xml:space="preserve">Porumb – </w:t>
      </w:r>
      <w:r w:rsidR="007D556A">
        <w:t>19.416</w:t>
      </w:r>
      <w:r>
        <w:t xml:space="preserve"> ha</w:t>
      </w:r>
    </w:p>
    <w:p w14:paraId="38C6C917" w14:textId="776FD330" w:rsidR="00314023" w:rsidRDefault="00314023" w:rsidP="00314023">
      <w:pPr>
        <w:pStyle w:val="Frspaiere"/>
        <w:jc w:val="both"/>
      </w:pPr>
      <w:r>
        <w:t>-</w:t>
      </w:r>
      <w:r>
        <w:tab/>
        <w:t xml:space="preserve">Floarea soarelui – </w:t>
      </w:r>
      <w:r w:rsidR="007D556A">
        <w:t>4.321</w:t>
      </w:r>
      <w:r>
        <w:t xml:space="preserve"> ha</w:t>
      </w:r>
    </w:p>
    <w:p w14:paraId="3D1D42A9" w14:textId="03A9369E" w:rsidR="00314023" w:rsidRDefault="00314023" w:rsidP="00314023">
      <w:pPr>
        <w:pStyle w:val="Frspaiere"/>
        <w:jc w:val="both"/>
      </w:pPr>
      <w:r>
        <w:t>-</w:t>
      </w:r>
      <w:r>
        <w:tab/>
        <w:t>Rapiță – 6</w:t>
      </w:r>
      <w:r w:rsidR="007D556A">
        <w:t>.182</w:t>
      </w:r>
      <w:r>
        <w:t xml:space="preserve"> ha</w:t>
      </w:r>
    </w:p>
    <w:p w14:paraId="269315ED" w14:textId="0F4F71C4" w:rsidR="00314023" w:rsidRDefault="00314023" w:rsidP="00314023">
      <w:pPr>
        <w:pStyle w:val="Frspaiere"/>
        <w:jc w:val="both"/>
      </w:pPr>
      <w:r>
        <w:t>-</w:t>
      </w:r>
      <w:r>
        <w:tab/>
        <w:t xml:space="preserve">Soia    -  </w:t>
      </w:r>
      <w:r w:rsidR="007D556A">
        <w:t>3.445</w:t>
      </w:r>
      <w:r>
        <w:t xml:space="preserve"> ha</w:t>
      </w:r>
    </w:p>
    <w:p w14:paraId="73BCF857" w14:textId="3CE04D8A" w:rsidR="00314023" w:rsidRDefault="00314023" w:rsidP="00314023">
      <w:pPr>
        <w:pStyle w:val="Frspaiere"/>
        <w:jc w:val="both"/>
      </w:pPr>
      <w:r>
        <w:t>-</w:t>
      </w:r>
      <w:r>
        <w:tab/>
        <w:t xml:space="preserve">Cartofi </w:t>
      </w:r>
      <w:r w:rsidR="007D556A">
        <w:t xml:space="preserve">– 4.573 </w:t>
      </w:r>
      <w:r>
        <w:t>ha</w:t>
      </w:r>
    </w:p>
    <w:p w14:paraId="33901A3E" w14:textId="76A669A4" w:rsidR="00314023" w:rsidRDefault="00314023" w:rsidP="00314023">
      <w:pPr>
        <w:pStyle w:val="Frspaiere"/>
        <w:jc w:val="both"/>
      </w:pPr>
      <w:r>
        <w:t>-</w:t>
      </w:r>
      <w:r>
        <w:tab/>
        <w:t xml:space="preserve">Legume de câmp și în solarii total – </w:t>
      </w:r>
      <w:r w:rsidR="007D556A">
        <w:t>1.617</w:t>
      </w:r>
      <w:r>
        <w:t xml:space="preserve"> ha</w:t>
      </w:r>
    </w:p>
    <w:p w14:paraId="3A4B8115" w14:textId="5126C5ED" w:rsidR="00314023" w:rsidRDefault="00314023" w:rsidP="00314023">
      <w:pPr>
        <w:pStyle w:val="Frspaiere"/>
        <w:jc w:val="both"/>
      </w:pPr>
      <w:r>
        <w:t>-</w:t>
      </w:r>
      <w:r>
        <w:tab/>
        <w:t>Plante de nutreț – total – 1</w:t>
      </w:r>
      <w:r w:rsidR="007D556A">
        <w:t>8.214</w:t>
      </w:r>
      <w:r>
        <w:t xml:space="preserve"> ha</w:t>
      </w:r>
    </w:p>
    <w:p w14:paraId="7DA3E42F" w14:textId="1A606E9F" w:rsidR="00314023" w:rsidRDefault="00314023" w:rsidP="00314023">
      <w:pPr>
        <w:pStyle w:val="Frspaiere"/>
        <w:jc w:val="both"/>
      </w:pPr>
      <w:r>
        <w:t>-</w:t>
      </w:r>
      <w:r>
        <w:tab/>
        <w:t>Plante pentru producerea de semințe – 2</w:t>
      </w:r>
      <w:r w:rsidR="007D556A">
        <w:t>0</w:t>
      </w:r>
      <w:r>
        <w:t xml:space="preserve"> ha</w:t>
      </w:r>
    </w:p>
    <w:p w14:paraId="1375CBF3" w14:textId="20999E54" w:rsidR="00314023" w:rsidRDefault="00314023" w:rsidP="00314023">
      <w:pPr>
        <w:pStyle w:val="Frspaiere"/>
        <w:jc w:val="both"/>
      </w:pPr>
      <w:r>
        <w:t>Rămas ne</w:t>
      </w:r>
      <w:r w:rsidR="009D58F3">
        <w:t>î</w:t>
      </w:r>
      <w:r>
        <w:t>nsămân</w:t>
      </w:r>
      <w:r w:rsidR="00B6206A">
        <w:t>ț</w:t>
      </w:r>
      <w:r>
        <w:t xml:space="preserve">at – </w:t>
      </w:r>
      <w:r w:rsidR="007D556A">
        <w:t>48.217</w:t>
      </w:r>
      <w:r>
        <w:t xml:space="preserve"> ha</w:t>
      </w:r>
    </w:p>
    <w:p w14:paraId="291DD9E8" w14:textId="2E1E224A" w:rsidR="00314023" w:rsidRDefault="00314023" w:rsidP="00B6206A">
      <w:pPr>
        <w:pStyle w:val="Frspaiere"/>
        <w:jc w:val="both"/>
      </w:pPr>
      <w:r>
        <w:t>La data de 2</w:t>
      </w:r>
      <w:r w:rsidR="007D556A">
        <w:t>8</w:t>
      </w:r>
      <w:r>
        <w:t xml:space="preserve"> decembrie 202</w:t>
      </w:r>
      <w:r w:rsidR="007D556A">
        <w:t>2</w:t>
      </w:r>
      <w:r>
        <w:t xml:space="preserve">, </w:t>
      </w:r>
      <w:r w:rsidR="00B6206A">
        <w:t>s-a</w:t>
      </w:r>
      <w:r>
        <w:t xml:space="preserve"> transmis la MADR, datele statistice privind</w:t>
      </w:r>
    </w:p>
    <w:p w14:paraId="793D6EB2" w14:textId="7501891E" w:rsidR="00314023" w:rsidRDefault="00314023" w:rsidP="00B6206A">
      <w:pPr>
        <w:pStyle w:val="Frspaiere"/>
        <w:jc w:val="both"/>
      </w:pPr>
      <w:r>
        <w:lastRenderedPageBreak/>
        <w:t>,, Suprafața recoltată și producția obținută, aplicarea îngrășămintelor, amendamentelor și pesticidelor, plantărilor și defrișărilor de vii și pomi în anul 202</w:t>
      </w:r>
      <w:r w:rsidR="007D556A">
        <w:t>2</w:t>
      </w:r>
      <w:r>
        <w:t xml:space="preserve">,,, cercetarea statistică </w:t>
      </w:r>
      <w:proofErr w:type="spellStart"/>
      <w:r>
        <w:t>Agr</w:t>
      </w:r>
      <w:proofErr w:type="spellEnd"/>
      <w:r>
        <w:t xml:space="preserve"> 2b.</w:t>
      </w:r>
    </w:p>
    <w:p w14:paraId="56F63916" w14:textId="77777777" w:rsidR="004F008B" w:rsidRDefault="004F008B" w:rsidP="00B6206A">
      <w:pPr>
        <w:pStyle w:val="Frspaiere"/>
        <w:jc w:val="both"/>
      </w:pPr>
    </w:p>
    <w:p w14:paraId="44CCA590" w14:textId="77777777" w:rsidR="00314023" w:rsidRDefault="00314023" w:rsidP="00314023">
      <w:pPr>
        <w:pStyle w:val="Frspaiere"/>
        <w:jc w:val="both"/>
      </w:pPr>
      <w:r>
        <w:t>În urma finalizării acestei lucrări statistice au rezultat următoarele date statistice, legate de producțiile realizate pe culturi.</w:t>
      </w:r>
    </w:p>
    <w:p w14:paraId="79F86BBC" w14:textId="2D1F3595" w:rsidR="00314023" w:rsidRDefault="00314023" w:rsidP="00314023">
      <w:pPr>
        <w:pStyle w:val="Frspaiere"/>
        <w:jc w:val="both"/>
      </w:pPr>
      <w:r>
        <w:t xml:space="preserve">- </w:t>
      </w:r>
      <w:r w:rsidR="00063225">
        <w:t xml:space="preserve">        </w:t>
      </w:r>
      <w:r>
        <w:t xml:space="preserve">Grâu </w:t>
      </w:r>
      <w:r w:rsidR="00B9137E">
        <w:t>–</w:t>
      </w:r>
      <w:r>
        <w:t xml:space="preserve"> </w:t>
      </w:r>
      <w:r w:rsidR="00B9137E">
        <w:t>21.035</w:t>
      </w:r>
      <w:r>
        <w:t xml:space="preserve"> ha – cu o producție totală de </w:t>
      </w:r>
      <w:r w:rsidR="00B9137E">
        <w:t>121.949</w:t>
      </w:r>
      <w:r>
        <w:t xml:space="preserve"> tone </w:t>
      </w:r>
    </w:p>
    <w:p w14:paraId="4A4A171D" w14:textId="61DCB11C" w:rsidR="00314023" w:rsidRDefault="00314023" w:rsidP="00314023">
      <w:pPr>
        <w:pStyle w:val="Frspaiere"/>
        <w:jc w:val="both"/>
      </w:pPr>
      <w:r>
        <w:t xml:space="preserve">-     </w:t>
      </w:r>
      <w:r w:rsidR="00063225">
        <w:t xml:space="preserve">   </w:t>
      </w:r>
      <w:r>
        <w:t xml:space="preserve"> Porumb – </w:t>
      </w:r>
      <w:r w:rsidR="00B9137E">
        <w:t>19.162</w:t>
      </w:r>
      <w:r>
        <w:t xml:space="preserve"> ha cu o producție totală de </w:t>
      </w:r>
      <w:r w:rsidR="00B9137E">
        <w:t>72.976</w:t>
      </w:r>
      <w:r>
        <w:t xml:space="preserve"> tone</w:t>
      </w:r>
      <w:r w:rsidR="009D58F3">
        <w:t xml:space="preserve"> (diferența </w:t>
      </w:r>
      <w:r w:rsidR="000F7184">
        <w:t>de suprafață de 25</w:t>
      </w:r>
      <w:r w:rsidR="00603203">
        <w:t>1</w:t>
      </w:r>
      <w:r w:rsidR="000F7184">
        <w:t xml:space="preserve"> ha a fost recoltată pentru furaj animale </w:t>
      </w:r>
      <w:r w:rsidR="00603203">
        <w:t xml:space="preserve">si 3 ha au fost calamitate suta la sută, </w:t>
      </w:r>
      <w:r w:rsidR="000F7184">
        <w:t>conform Machetei transmisa la MADR)</w:t>
      </w:r>
      <w:r w:rsidR="00603203">
        <w:t>.</w:t>
      </w:r>
    </w:p>
    <w:p w14:paraId="17658B47" w14:textId="4E22F5BE" w:rsidR="00314023" w:rsidRDefault="00314023" w:rsidP="00314023">
      <w:pPr>
        <w:pStyle w:val="Frspaiere"/>
        <w:jc w:val="both"/>
      </w:pPr>
      <w:r>
        <w:t>-</w:t>
      </w:r>
      <w:r>
        <w:tab/>
        <w:t xml:space="preserve">Floarea soarelui – </w:t>
      </w:r>
      <w:r w:rsidR="00B9137E">
        <w:t>4.321</w:t>
      </w:r>
      <w:r>
        <w:t xml:space="preserve"> ha cu o producție totală de </w:t>
      </w:r>
      <w:r w:rsidR="00B9137E">
        <w:t>9.134</w:t>
      </w:r>
      <w:r>
        <w:t xml:space="preserve"> tone</w:t>
      </w:r>
    </w:p>
    <w:p w14:paraId="2D9CF12B" w14:textId="45D7A408" w:rsidR="00314023" w:rsidRDefault="00314023" w:rsidP="00314023">
      <w:pPr>
        <w:pStyle w:val="Frspaiere"/>
        <w:jc w:val="both"/>
      </w:pPr>
      <w:r>
        <w:t>-</w:t>
      </w:r>
      <w:r>
        <w:tab/>
        <w:t>Rapiță – 6</w:t>
      </w:r>
      <w:r w:rsidR="00B9137E">
        <w:t>.182</w:t>
      </w:r>
      <w:r>
        <w:t xml:space="preserve"> ha cu o producție totală de </w:t>
      </w:r>
      <w:r w:rsidR="00B9137E">
        <w:t>21.851</w:t>
      </w:r>
      <w:r>
        <w:t xml:space="preserve"> tone</w:t>
      </w:r>
    </w:p>
    <w:p w14:paraId="78DCD84F" w14:textId="2B879579" w:rsidR="00314023" w:rsidRDefault="00314023" w:rsidP="00314023">
      <w:pPr>
        <w:pStyle w:val="Frspaiere"/>
        <w:jc w:val="both"/>
      </w:pPr>
      <w:r>
        <w:t>-</w:t>
      </w:r>
      <w:r>
        <w:tab/>
        <w:t xml:space="preserve">Soia    -  </w:t>
      </w:r>
      <w:r w:rsidR="00B9137E">
        <w:t>3.445</w:t>
      </w:r>
      <w:r>
        <w:t xml:space="preserve"> ha cu o producție totală de </w:t>
      </w:r>
      <w:r w:rsidR="00B9137E">
        <w:t>5.277</w:t>
      </w:r>
      <w:r>
        <w:t xml:space="preserve"> tone</w:t>
      </w:r>
    </w:p>
    <w:p w14:paraId="4B6338CC" w14:textId="07B3BAF4" w:rsidR="00314023" w:rsidRDefault="00314023" w:rsidP="00314023">
      <w:pPr>
        <w:pStyle w:val="Frspaiere"/>
        <w:jc w:val="both"/>
      </w:pPr>
      <w:r>
        <w:t>-</w:t>
      </w:r>
      <w:r>
        <w:tab/>
        <w:t xml:space="preserve">Cartofi </w:t>
      </w:r>
      <w:r w:rsidR="00B9137E">
        <w:t xml:space="preserve">– </w:t>
      </w:r>
      <w:r>
        <w:t>4</w:t>
      </w:r>
      <w:r w:rsidR="00B9137E">
        <w:t xml:space="preserve">.573 </w:t>
      </w:r>
      <w:r>
        <w:t xml:space="preserve">ha cu o producție totală de </w:t>
      </w:r>
      <w:r w:rsidR="00B9137E">
        <w:t>41.242</w:t>
      </w:r>
      <w:r>
        <w:t xml:space="preserve"> tone</w:t>
      </w:r>
    </w:p>
    <w:p w14:paraId="3886CBBE" w14:textId="22AB5DC3" w:rsidR="00314023" w:rsidRDefault="00314023" w:rsidP="00314023">
      <w:pPr>
        <w:pStyle w:val="Frspaiere"/>
        <w:jc w:val="both"/>
      </w:pPr>
      <w:r>
        <w:t>-</w:t>
      </w:r>
      <w:r>
        <w:tab/>
        <w:t xml:space="preserve">Legume de câmp și în solarii total – </w:t>
      </w:r>
      <w:r w:rsidR="00B9137E">
        <w:t>1.617</w:t>
      </w:r>
      <w:r>
        <w:t xml:space="preserve"> ha cu o producție totală de 10</w:t>
      </w:r>
      <w:r w:rsidR="00B9137E">
        <w:t>.022</w:t>
      </w:r>
      <w:r>
        <w:t xml:space="preserve"> tone</w:t>
      </w:r>
    </w:p>
    <w:p w14:paraId="26430580" w14:textId="117780FB" w:rsidR="00314023" w:rsidRDefault="00314023" w:rsidP="00314023">
      <w:pPr>
        <w:pStyle w:val="Frspaiere"/>
        <w:jc w:val="both"/>
      </w:pPr>
      <w:r>
        <w:t>-</w:t>
      </w:r>
      <w:r>
        <w:tab/>
        <w:t xml:space="preserve">Plante de nutreț – total – </w:t>
      </w:r>
      <w:r w:rsidR="00B9137E">
        <w:t>18.214</w:t>
      </w:r>
      <w:r>
        <w:t xml:space="preserve"> ha cu o producție totală de </w:t>
      </w:r>
      <w:r w:rsidR="00B9137E">
        <w:t>162.587</w:t>
      </w:r>
      <w:r>
        <w:t xml:space="preserve"> tone</w:t>
      </w:r>
    </w:p>
    <w:p w14:paraId="7436D24B" w14:textId="66C154F2" w:rsidR="00314023" w:rsidRDefault="00314023" w:rsidP="00314023">
      <w:pPr>
        <w:pStyle w:val="Frspaiere"/>
        <w:jc w:val="both"/>
      </w:pPr>
      <w:r>
        <w:t>-</w:t>
      </w:r>
      <w:r>
        <w:tab/>
        <w:t xml:space="preserve">Plante pentru producerea de semințe – </w:t>
      </w:r>
      <w:r w:rsidR="00B9137E">
        <w:t>20</w:t>
      </w:r>
      <w:r>
        <w:t xml:space="preserve"> ha cu o producție totală de </w:t>
      </w:r>
      <w:r w:rsidR="00B9137E">
        <w:t>20</w:t>
      </w:r>
      <w:r>
        <w:t xml:space="preserve"> tone</w:t>
      </w:r>
    </w:p>
    <w:p w14:paraId="762E7C6E" w14:textId="6E291571" w:rsidR="00314023" w:rsidRDefault="00314023" w:rsidP="00314023">
      <w:pPr>
        <w:pStyle w:val="Frspaiere"/>
        <w:jc w:val="both"/>
      </w:pPr>
      <w:r>
        <w:t>La data de 20 decembrie 202</w:t>
      </w:r>
      <w:r w:rsidR="00B9137E">
        <w:t>2</w:t>
      </w:r>
      <w:r>
        <w:t xml:space="preserve"> </w:t>
      </w:r>
      <w:r w:rsidR="00B6206A">
        <w:t xml:space="preserve">s-a </w:t>
      </w:r>
      <w:r>
        <w:t>transmis la MADR, lucrările ,, Balanța suprafețelor arabile și inventarierea culturilor însămânțate în toamna anului 202</w:t>
      </w:r>
      <w:r w:rsidR="004F008B">
        <w:t>2</w:t>
      </w:r>
      <w:r>
        <w:t>,, și ,,Programul producției agricole, vegetală și animală pentru anul 202</w:t>
      </w:r>
      <w:r w:rsidR="00B9137E">
        <w:t>3</w:t>
      </w:r>
      <w:r>
        <w:t>,,.</w:t>
      </w:r>
    </w:p>
    <w:p w14:paraId="70688B75" w14:textId="09BECBCC" w:rsidR="00314023" w:rsidRDefault="00314023" w:rsidP="00314023">
      <w:pPr>
        <w:pStyle w:val="Frspaiere"/>
        <w:jc w:val="both"/>
      </w:pPr>
      <w:r>
        <w:t xml:space="preserve">La data de </w:t>
      </w:r>
      <w:r w:rsidR="00B9137E">
        <w:t>14</w:t>
      </w:r>
      <w:r>
        <w:t xml:space="preserve"> aprilie 202</w:t>
      </w:r>
      <w:r w:rsidR="00B9137E">
        <w:t>2</w:t>
      </w:r>
      <w:r>
        <w:t xml:space="preserve">, </w:t>
      </w:r>
      <w:r w:rsidR="00B6206A">
        <w:t>s-a</w:t>
      </w:r>
      <w:r>
        <w:t xml:space="preserve"> transmis la MADR, datele privind ,, Situația Statistică a Terenurilor,, -SST – la 31 decembrie 202</w:t>
      </w:r>
      <w:r w:rsidR="00B9137E">
        <w:t>1</w:t>
      </w:r>
      <w:r>
        <w:t>. Lucrarea s-a întocmit în urma culegerilor de date de la Primării, conform formularelor pentru culegere de date, atașate la adresa de înștiințare, transmisă de către DAJ.</w:t>
      </w:r>
    </w:p>
    <w:p w14:paraId="75BAFF50" w14:textId="5FA2EAB2" w:rsidR="00314023" w:rsidRDefault="00314023" w:rsidP="00314023">
      <w:pPr>
        <w:pStyle w:val="Frspaiere"/>
        <w:jc w:val="both"/>
      </w:pPr>
      <w:r>
        <w:t xml:space="preserve">La termenele solicitate ,în lunile februarie și martie, </w:t>
      </w:r>
      <w:r w:rsidR="00A75F2D">
        <w:t>s-a</w:t>
      </w:r>
      <w:r>
        <w:t xml:space="preserve"> transmis macheta privind,, Starea de vegetație a culturilor însămânțate în toamna anului 202</w:t>
      </w:r>
      <w:r w:rsidR="00B9137E">
        <w:t>1</w:t>
      </w:r>
      <w:r>
        <w:t xml:space="preserve"> ,machete completate cu datele furnizate de către primării pentru exploatațiile agricole individuale și cu datele furnizate de către societățile comerciale, precum și în urma verificărilor efectuate în teren.</w:t>
      </w:r>
    </w:p>
    <w:p w14:paraId="21E18AFD" w14:textId="4AF18430" w:rsidR="00314023" w:rsidRDefault="00314023" w:rsidP="00314023">
      <w:pPr>
        <w:pStyle w:val="Frspaiere"/>
        <w:jc w:val="both"/>
      </w:pPr>
      <w:r>
        <w:t>Referitor la estimarea producției agricole la principalele culturi,</w:t>
      </w:r>
      <w:r w:rsidR="00B6206A">
        <w:t xml:space="preserve"> </w:t>
      </w:r>
      <w:r>
        <w:t>pentru anul 202</w:t>
      </w:r>
      <w:r w:rsidR="00B9137E">
        <w:t>2</w:t>
      </w:r>
      <w:r>
        <w:t xml:space="preserve">, </w:t>
      </w:r>
      <w:r w:rsidR="00A75F2D">
        <w:t xml:space="preserve">s-a </w:t>
      </w:r>
      <w:r>
        <w:t>transmis la MADR , conform graficului de raportare ,machetele completate cu datele furnizate de către primării pentru exploatațiile agricole individuale și cu datele furnizate de către societățile comerciale. precum și în urma verificărilor efectuate în teren.</w:t>
      </w:r>
    </w:p>
    <w:p w14:paraId="3D569B04" w14:textId="0A84BEBA" w:rsidR="00314023" w:rsidRDefault="00A75F2D" w:rsidP="00314023">
      <w:pPr>
        <w:pStyle w:val="Frspaiere"/>
        <w:jc w:val="both"/>
      </w:pPr>
      <w:r>
        <w:t>S-a</w:t>
      </w:r>
      <w:r w:rsidR="00314023">
        <w:t xml:space="preserve"> întocmit trimestrial, pentru fiecare din primele 3 trimestre ale anului, situația ,, Producția vegetală realizată în perioada 01 ianuarie – 30 septembrie,, - conform termenelor și machetelor transmise de către INS prin MADR, pentru realizarea cercetării</w:t>
      </w:r>
      <w:r w:rsidR="006F04F0">
        <w:t xml:space="preserve"> </w:t>
      </w:r>
      <w:r w:rsidR="00314023">
        <w:t>statistice ,, Conturile economice din agricultură,,.</w:t>
      </w:r>
    </w:p>
    <w:p w14:paraId="4C011FFA" w14:textId="21C44398" w:rsidR="00A75F2D" w:rsidRDefault="00A75F2D" w:rsidP="00A75F2D">
      <w:pPr>
        <w:pStyle w:val="Frspaiere"/>
        <w:jc w:val="both"/>
      </w:pPr>
      <w:r>
        <w:t xml:space="preserve">       2.      Întocmirea și transmiterea raportului tehnic operativ AGR 6a al activității zootehnice și de procesare a produselor de origine animală</w:t>
      </w:r>
    </w:p>
    <w:p w14:paraId="0161D179" w14:textId="39FD624C" w:rsidR="006F04F0" w:rsidRDefault="006F04F0" w:rsidP="00A75F2D">
      <w:pPr>
        <w:pStyle w:val="Frspaiere"/>
        <w:jc w:val="both"/>
      </w:pPr>
      <w:r>
        <w:t>În anul 202</w:t>
      </w:r>
      <w:r w:rsidR="00F54963">
        <w:t>2</w:t>
      </w:r>
      <w:r>
        <w:t xml:space="preserve"> s-au colectat și prelucrat date privind activitățile zootehnice și de procesare a produselor de origine animală de la instituții de profil precum</w:t>
      </w:r>
      <w:r>
        <w:rPr>
          <w:lang w:val="en-US"/>
        </w:rPr>
        <w:t>:</w:t>
      </w:r>
      <w:r>
        <w:t xml:space="preserve"> DSVSA Caraș-Severin </w:t>
      </w:r>
      <w:r w:rsidR="00BB5F31">
        <w:t>, ANZ Caraș-Severin , abatoare autorizate, etc , conform machetei AGR 6a , datele fiind transmise lunar la MADR.</w:t>
      </w:r>
    </w:p>
    <w:p w14:paraId="7D92D90C" w14:textId="07064163" w:rsidR="00BB5F31" w:rsidRDefault="00195CB0" w:rsidP="00195CB0">
      <w:pPr>
        <w:pStyle w:val="Frspaiere"/>
        <w:ind w:left="360"/>
        <w:jc w:val="both"/>
      </w:pPr>
      <w:r>
        <w:t>3.</w:t>
      </w:r>
      <w:r w:rsidR="005868B1">
        <w:t xml:space="preserve">   </w:t>
      </w:r>
      <w:r w:rsidR="00BB5F31">
        <w:t xml:space="preserve"> </w:t>
      </w:r>
      <w:r w:rsidR="005868B1">
        <w:t>Culegerea , prelucrarea și transmiterea datelor statistice către MADR (SIPPA)</w:t>
      </w:r>
    </w:p>
    <w:p w14:paraId="7260655F" w14:textId="432C499D" w:rsidR="005868B1" w:rsidRDefault="005868B1" w:rsidP="005868B1">
      <w:pPr>
        <w:pStyle w:val="Frspaiere"/>
        <w:jc w:val="both"/>
      </w:pPr>
      <w:r>
        <w:t>În anul 202</w:t>
      </w:r>
      <w:r w:rsidR="00F54963">
        <w:t>2</w:t>
      </w:r>
      <w:r>
        <w:t xml:space="preserve"> </w:t>
      </w:r>
      <w:r w:rsidR="00664D9F">
        <w:t xml:space="preserve">, în baza Ord.445/2008 privind aprobarea Normelor metodologice privind organizarea și funcționarea Sistemului Informațional pentru Piața Produselor Agricole și Alimentare și a metodologiei de colectare , prelucrare , interpretare și difuzare a datelor statistice , s-au colectat și centralizat date privind </w:t>
      </w:r>
      <w:r w:rsidR="00760281">
        <w:t xml:space="preserve">producerea, depozitarea /comercializarea și procesarea cerealelor și oleaginoaselor </w:t>
      </w:r>
      <w:r w:rsidR="002F206B">
        <w:t xml:space="preserve"> de la marii producători / comercianți din județ . Datele s-au transmis săptămânal la MADR. </w:t>
      </w:r>
    </w:p>
    <w:p w14:paraId="79C75941" w14:textId="117CF368" w:rsidR="001373B1" w:rsidRDefault="001857E9" w:rsidP="001857E9">
      <w:pPr>
        <w:pStyle w:val="Frspaiere"/>
        <w:jc w:val="both"/>
      </w:pPr>
      <w:r>
        <w:t xml:space="preserve">    4.    </w:t>
      </w:r>
      <w:r w:rsidR="00A05248">
        <w:t>C</w:t>
      </w:r>
      <w:r w:rsidR="00A05248" w:rsidRPr="00A05248">
        <w:t xml:space="preserve">entralizează </w:t>
      </w:r>
      <w:proofErr w:type="spellStart"/>
      <w:r w:rsidR="00A05248" w:rsidRPr="00A05248">
        <w:t>şi</w:t>
      </w:r>
      <w:proofErr w:type="spellEnd"/>
      <w:r w:rsidR="00A05248" w:rsidRPr="00A05248">
        <w:t xml:space="preserve"> transmite la MADR, pana la 1 iunie, </w:t>
      </w:r>
      <w:proofErr w:type="spellStart"/>
      <w:r w:rsidR="00A05248" w:rsidRPr="00A05248">
        <w:t>situaţia</w:t>
      </w:r>
      <w:proofErr w:type="spellEnd"/>
      <w:r w:rsidR="00A05248" w:rsidRPr="00A05248">
        <w:t xml:space="preserve"> „Parcul de tractoare</w:t>
      </w:r>
      <w:r>
        <w:t xml:space="preserve"> </w:t>
      </w:r>
      <w:proofErr w:type="spellStart"/>
      <w:r w:rsidR="00A05248" w:rsidRPr="00A05248">
        <w:t>şi</w:t>
      </w:r>
      <w:proofErr w:type="spellEnd"/>
      <w:r w:rsidR="00A05248" w:rsidRPr="00A05248">
        <w:t xml:space="preserve"> </w:t>
      </w:r>
      <w:proofErr w:type="spellStart"/>
      <w:r w:rsidR="00A05248" w:rsidRPr="00A05248">
        <w:t>maşini</w:t>
      </w:r>
      <w:proofErr w:type="spellEnd"/>
      <w:r w:rsidR="00A05248" w:rsidRPr="00A05248">
        <w:t xml:space="preserve"> agricole principale din agricultură la </w:t>
      </w:r>
      <w:proofErr w:type="spellStart"/>
      <w:r w:rsidR="00A05248" w:rsidRPr="00A05248">
        <w:t>sfârşitul</w:t>
      </w:r>
      <w:proofErr w:type="spellEnd"/>
      <w:r w:rsidR="00A05248" w:rsidRPr="00A05248">
        <w:t xml:space="preserve"> anului”, pentru anul anterior</w:t>
      </w:r>
      <w:r>
        <w:t xml:space="preserve">. </w:t>
      </w:r>
      <w:r w:rsidRPr="001857E9">
        <w:t xml:space="preserve">Au </w:t>
      </w:r>
      <w:r w:rsidRPr="001857E9">
        <w:lastRenderedPageBreak/>
        <w:t xml:space="preserve">fost </w:t>
      </w:r>
      <w:r>
        <w:t xml:space="preserve">centralizate </w:t>
      </w:r>
      <w:r w:rsidRPr="001857E9">
        <w:t>un n</w:t>
      </w:r>
      <w:r>
        <w:t xml:space="preserve">umăr de </w:t>
      </w:r>
      <w:r w:rsidRPr="001857E9">
        <w:t>7</w:t>
      </w:r>
      <w:r w:rsidR="00B9137E">
        <w:t>.933</w:t>
      </w:r>
      <w:r w:rsidRPr="001857E9">
        <w:t xml:space="preserve"> de tractoare, </w:t>
      </w:r>
      <w:r w:rsidR="00B9137E">
        <w:t>374</w:t>
      </w:r>
      <w:r>
        <w:t xml:space="preserve"> </w:t>
      </w:r>
      <w:r w:rsidRPr="001857E9">
        <w:t>combine păioase</w:t>
      </w:r>
      <w:r>
        <w:t>,</w:t>
      </w:r>
      <w:r w:rsidRPr="001857E9">
        <w:t xml:space="preserve"> </w:t>
      </w:r>
      <w:r w:rsidR="00B9137E">
        <w:t>5.566</w:t>
      </w:r>
      <w:r>
        <w:t xml:space="preserve"> </w:t>
      </w:r>
      <w:r w:rsidRPr="001857E9">
        <w:t>pluguri</w:t>
      </w:r>
      <w:r>
        <w:t>,</w:t>
      </w:r>
      <w:r w:rsidRPr="001857E9">
        <w:t xml:space="preserve"> 4</w:t>
      </w:r>
      <w:r w:rsidR="00B9137E">
        <w:t>.179</w:t>
      </w:r>
      <w:r>
        <w:t xml:space="preserve"> </w:t>
      </w:r>
      <w:r w:rsidRPr="001857E9">
        <w:t xml:space="preserve">remorci tractor </w:t>
      </w:r>
      <w:r>
        <w:t>,</w:t>
      </w:r>
      <w:r w:rsidRPr="001857E9">
        <w:t xml:space="preserve"> </w:t>
      </w:r>
      <w:r w:rsidR="00B9137E">
        <w:t>2.468</w:t>
      </w:r>
      <w:r w:rsidR="001373B1">
        <w:t xml:space="preserve"> </w:t>
      </w:r>
      <w:r w:rsidRPr="001857E9">
        <w:t>grape cu discuri</w:t>
      </w:r>
      <w:r w:rsidR="001373B1">
        <w:t>,</w:t>
      </w:r>
      <w:r w:rsidRPr="001857E9">
        <w:t xml:space="preserve"> </w:t>
      </w:r>
      <w:r w:rsidR="00B9137E">
        <w:t>1.405</w:t>
      </w:r>
      <w:r w:rsidR="001373B1">
        <w:t xml:space="preserve"> </w:t>
      </w:r>
      <w:r w:rsidRPr="001857E9">
        <w:t>cositori</w:t>
      </w:r>
      <w:r w:rsidR="001373B1">
        <w:t>,</w:t>
      </w:r>
      <w:r w:rsidRPr="001857E9">
        <w:t xml:space="preserve"> </w:t>
      </w:r>
      <w:r w:rsidR="00B9137E">
        <w:t>477</w:t>
      </w:r>
      <w:r w:rsidR="001373B1">
        <w:t xml:space="preserve"> </w:t>
      </w:r>
      <w:r w:rsidRPr="001857E9">
        <w:t>prese balot</w:t>
      </w:r>
      <w:r w:rsidR="001373B1">
        <w:t>,</w:t>
      </w:r>
      <w:r w:rsidRPr="001857E9">
        <w:t xml:space="preserve"> </w:t>
      </w:r>
      <w:r w:rsidR="00B9137E">
        <w:t xml:space="preserve">384 </w:t>
      </w:r>
      <w:r w:rsidRPr="001857E9">
        <w:t>remorci auto</w:t>
      </w:r>
      <w:r w:rsidR="001373B1">
        <w:t xml:space="preserve">, </w:t>
      </w:r>
      <w:r w:rsidR="00B9137E">
        <w:t xml:space="preserve">404 semănători păioase, 542  semănători prășitoare, 376 mașini plantat cartofi, 475 cultivatoare, 980 mașini de erbicidat și </w:t>
      </w:r>
      <w:r w:rsidRPr="001857E9">
        <w:t>3</w:t>
      </w:r>
      <w:r w:rsidR="00B9137E">
        <w:t>85</w:t>
      </w:r>
      <w:r w:rsidR="001373B1">
        <w:t xml:space="preserve"> </w:t>
      </w:r>
      <w:r w:rsidRPr="001857E9">
        <w:t>greble mecanice</w:t>
      </w:r>
      <w:r w:rsidR="00B9137E">
        <w:t>.</w:t>
      </w:r>
    </w:p>
    <w:p w14:paraId="151CA502" w14:textId="55DF4204" w:rsidR="00CD3B80" w:rsidRDefault="00CD3B80" w:rsidP="001857E9">
      <w:pPr>
        <w:pStyle w:val="Frspaiere"/>
        <w:jc w:val="both"/>
      </w:pPr>
    </w:p>
    <w:p w14:paraId="31A8A3AE" w14:textId="77777777" w:rsidR="005015CC" w:rsidRDefault="005015CC" w:rsidP="001857E9">
      <w:pPr>
        <w:pStyle w:val="Frspaiere"/>
        <w:jc w:val="both"/>
      </w:pPr>
    </w:p>
    <w:p w14:paraId="05804A89" w14:textId="36B17F15" w:rsidR="00BB5F31" w:rsidRPr="00BB52E1" w:rsidRDefault="00BB52E1" w:rsidP="001857E9">
      <w:pPr>
        <w:pStyle w:val="Frspaiere"/>
        <w:jc w:val="both"/>
        <w:rPr>
          <w:b/>
          <w:bCs/>
        </w:rPr>
      </w:pPr>
      <w:r>
        <w:rPr>
          <w:b/>
          <w:bCs/>
        </w:rPr>
        <w:t xml:space="preserve">           </w:t>
      </w:r>
      <w:r w:rsidRPr="00BB52E1">
        <w:rPr>
          <w:b/>
          <w:bCs/>
        </w:rPr>
        <w:t xml:space="preserve">C.  </w:t>
      </w:r>
      <w:r>
        <w:rPr>
          <w:b/>
          <w:bCs/>
        </w:rPr>
        <w:t>Compartimentul</w:t>
      </w:r>
      <w:r w:rsidRPr="00BB52E1">
        <w:rPr>
          <w:b/>
          <w:bCs/>
        </w:rPr>
        <w:t xml:space="preserve">  Resurse umane, financiar-contabilitate , juridic, achiziții publice, administrativ și relații publice.</w:t>
      </w:r>
    </w:p>
    <w:p w14:paraId="16B6D48A" w14:textId="73FD0281" w:rsidR="00A75F2D" w:rsidRDefault="00BB52E1" w:rsidP="00314023">
      <w:pPr>
        <w:pStyle w:val="Frspaiere"/>
        <w:jc w:val="both"/>
      </w:pPr>
      <w:r>
        <w:t xml:space="preserve">                         </w:t>
      </w:r>
    </w:p>
    <w:p w14:paraId="4C55F8BD" w14:textId="241110BA" w:rsidR="00CF7306" w:rsidRDefault="00E47459" w:rsidP="00314023">
      <w:pPr>
        <w:pStyle w:val="Frspaiere"/>
        <w:jc w:val="both"/>
      </w:pPr>
      <w:r w:rsidRPr="00E47459">
        <w:t>Compartimentul funcționează direct în subordinea directă a directorului executiv a DAJ Caraș Severin.</w:t>
      </w:r>
    </w:p>
    <w:p w14:paraId="3DBB75A1" w14:textId="77777777" w:rsidR="00E47459" w:rsidRDefault="00E47459" w:rsidP="00314023">
      <w:pPr>
        <w:pStyle w:val="Frspaiere"/>
        <w:jc w:val="both"/>
      </w:pPr>
    </w:p>
    <w:p w14:paraId="61580ED2" w14:textId="7EE5F4C6" w:rsidR="00CF7306" w:rsidRDefault="00CF7306" w:rsidP="00CF7306">
      <w:pPr>
        <w:pStyle w:val="Frspaiere"/>
        <w:numPr>
          <w:ilvl w:val="0"/>
          <w:numId w:val="9"/>
        </w:numPr>
        <w:jc w:val="both"/>
        <w:rPr>
          <w:b/>
          <w:bCs/>
        </w:rPr>
      </w:pPr>
      <w:r w:rsidRPr="00CF7306">
        <w:rPr>
          <w:b/>
          <w:bCs/>
        </w:rPr>
        <w:t>Financiar-contabilitate</w:t>
      </w:r>
    </w:p>
    <w:p w14:paraId="56EC4843" w14:textId="419D27C1" w:rsidR="00CF7306" w:rsidRDefault="00CF7306" w:rsidP="00CF7306">
      <w:pPr>
        <w:pStyle w:val="Frspaiere"/>
        <w:ind w:left="1080"/>
        <w:jc w:val="both"/>
        <w:rPr>
          <w:b/>
          <w:bCs/>
        </w:rPr>
      </w:pPr>
    </w:p>
    <w:p w14:paraId="077EB5DE" w14:textId="77777777" w:rsidR="00CF7306" w:rsidRPr="00CF7306" w:rsidRDefault="00CF7306" w:rsidP="00CF7306">
      <w:pPr>
        <w:pStyle w:val="Frspaiere"/>
        <w:jc w:val="both"/>
      </w:pPr>
      <w:r w:rsidRPr="00CF7306">
        <w:t>- organizarea și ținerea la zi a contabilității în conformitate cu prevederile legii;</w:t>
      </w:r>
    </w:p>
    <w:p w14:paraId="2313AC2A" w14:textId="77777777" w:rsidR="00CF7306" w:rsidRPr="00CF7306" w:rsidRDefault="00CF7306" w:rsidP="00CF7306">
      <w:pPr>
        <w:pStyle w:val="Frspaiere"/>
        <w:jc w:val="both"/>
      </w:pPr>
      <w:r w:rsidRPr="00CF7306">
        <w:t>- întocmirea situațiilor financiare trimestriale și anuale compuse din bilanț, cont de execuție și anexe și depunerea acestora la termenele stabilite de MADR;</w:t>
      </w:r>
    </w:p>
    <w:p w14:paraId="44C088AC" w14:textId="77777777" w:rsidR="00CF7306" w:rsidRPr="00CF7306" w:rsidRDefault="00CF7306" w:rsidP="00CF7306">
      <w:pPr>
        <w:pStyle w:val="Frspaiere"/>
        <w:jc w:val="both"/>
      </w:pPr>
      <w:r w:rsidRPr="00CF7306">
        <w:t>- pregătește păstrarea documentelor justificative, a registrelor și bilanțurilor contabile;</w:t>
      </w:r>
    </w:p>
    <w:p w14:paraId="2947F7EA" w14:textId="77777777" w:rsidR="00CF7306" w:rsidRPr="00CF7306" w:rsidRDefault="00CF7306" w:rsidP="00CF7306">
      <w:pPr>
        <w:pStyle w:val="Frspaiere"/>
        <w:jc w:val="both"/>
      </w:pPr>
      <w:r w:rsidRPr="00CF7306">
        <w:t>- întocmirea situațiilor statistice lunare și anuale;</w:t>
      </w:r>
    </w:p>
    <w:p w14:paraId="48FEA625" w14:textId="77777777" w:rsidR="00CF7306" w:rsidRPr="00CF7306" w:rsidRDefault="00CF7306" w:rsidP="00CF7306">
      <w:pPr>
        <w:pStyle w:val="Frspaiere"/>
        <w:jc w:val="both"/>
      </w:pPr>
      <w:r w:rsidRPr="00CF7306">
        <w:t>- efectuarea plăților cu ordine de plată și CEC-uri de ridicare în numerar, prin Trezoreria Reșița;</w:t>
      </w:r>
    </w:p>
    <w:p w14:paraId="6C38C6FC" w14:textId="77777777" w:rsidR="00CF7306" w:rsidRPr="00CF7306" w:rsidRDefault="00CF7306" w:rsidP="00CF7306">
      <w:pPr>
        <w:pStyle w:val="Frspaiere"/>
        <w:jc w:val="both"/>
      </w:pPr>
      <w:r w:rsidRPr="00CF7306">
        <w:t>- raportarea situațiilor lunare, trimestriale și anuale în sistemul național FOREXEBUG;</w:t>
      </w:r>
    </w:p>
    <w:p w14:paraId="5936A0D0" w14:textId="77777777" w:rsidR="00CF7306" w:rsidRPr="00CF7306" w:rsidRDefault="00CF7306" w:rsidP="00CF7306">
      <w:pPr>
        <w:pStyle w:val="Frspaiere"/>
        <w:jc w:val="both"/>
      </w:pPr>
      <w:r w:rsidRPr="00CF7306">
        <w:t>- înregistrarea în FOREXEBUG  a bugetelor de venituri și cheltuieli transmise MADR;</w:t>
      </w:r>
    </w:p>
    <w:p w14:paraId="1FC441BA" w14:textId="77777777" w:rsidR="00CF7306" w:rsidRPr="00CF7306" w:rsidRDefault="00CF7306" w:rsidP="00CF7306">
      <w:pPr>
        <w:pStyle w:val="Frspaiere"/>
        <w:jc w:val="both"/>
      </w:pPr>
      <w:r w:rsidRPr="00CF7306">
        <w:t>- întocmirea recepțiilor conform angajamentelor pentru fiecare plată efectuată;</w:t>
      </w:r>
    </w:p>
    <w:p w14:paraId="471A4134" w14:textId="77777777" w:rsidR="00CF7306" w:rsidRPr="00CF7306" w:rsidRDefault="00CF7306" w:rsidP="00CF7306">
      <w:pPr>
        <w:pStyle w:val="Frspaiere"/>
        <w:jc w:val="both"/>
      </w:pPr>
      <w:r w:rsidRPr="00CF7306">
        <w:t>- raportarea situațiilor lunare și trimestriale privind monitorizarea cheltuielilor de personal la MADR;</w:t>
      </w:r>
    </w:p>
    <w:p w14:paraId="5544506A" w14:textId="77777777" w:rsidR="00CF7306" w:rsidRPr="00CF7306" w:rsidRDefault="00CF7306" w:rsidP="00CF7306">
      <w:pPr>
        <w:pStyle w:val="Frspaiere"/>
        <w:jc w:val="both"/>
      </w:pPr>
      <w:r w:rsidRPr="00CF7306">
        <w:t>- întocmirea și transmiterea cererilor de deschidere de credite către MADR, precum și Nota justificativă privind deschiderea de credite către Trezoreria Reșița;</w:t>
      </w:r>
    </w:p>
    <w:p w14:paraId="38CDDB42" w14:textId="77777777" w:rsidR="00CF7306" w:rsidRPr="00CF7306" w:rsidRDefault="00CF7306" w:rsidP="00CF7306">
      <w:pPr>
        <w:pStyle w:val="Frspaiere"/>
        <w:jc w:val="both"/>
      </w:pPr>
      <w:r w:rsidRPr="00CF7306">
        <w:t>- inventarierea patrimoniului și valorile rezultatelor acestuia;</w:t>
      </w:r>
    </w:p>
    <w:p w14:paraId="4C614A45" w14:textId="77777777" w:rsidR="00CF7306" w:rsidRPr="00CF7306" w:rsidRDefault="00CF7306" w:rsidP="00CF7306">
      <w:pPr>
        <w:pStyle w:val="Frspaiere"/>
        <w:jc w:val="both"/>
      </w:pPr>
      <w:r w:rsidRPr="00CF7306">
        <w:t>- organizarea și urmărirea angajamentelor bugetare în conformitate cu normele metodologice elaborate de Ministerul Finanțelor Publice;</w:t>
      </w:r>
    </w:p>
    <w:p w14:paraId="4B6B03FF" w14:textId="77777777" w:rsidR="00CF7306" w:rsidRPr="00CF7306" w:rsidRDefault="00CF7306" w:rsidP="00CF7306">
      <w:pPr>
        <w:pStyle w:val="Frspaiere"/>
        <w:jc w:val="both"/>
      </w:pPr>
      <w:r w:rsidRPr="00CF7306">
        <w:t>- întocmirea necesarului de fonduri și trimiterea acestuia la MADR în vederea efectuării cererilor de deschidere de credite în conformitate cu bugetul de aprobat;</w:t>
      </w:r>
    </w:p>
    <w:p w14:paraId="638519B0" w14:textId="77777777" w:rsidR="00CF7306" w:rsidRPr="00CF7306" w:rsidRDefault="00CF7306" w:rsidP="00CF7306">
      <w:pPr>
        <w:pStyle w:val="Frspaiere"/>
        <w:jc w:val="both"/>
      </w:pPr>
      <w:r w:rsidRPr="00CF7306">
        <w:t>-asigurarea relațiilor de colaborare între DAJ Caraș – Severin și MADR, Trezoreria Reșița, Direcția statistică, Curtea de conturi și alte instituții cu atribuții de controale pe linia activității financiar contabile;</w:t>
      </w:r>
    </w:p>
    <w:p w14:paraId="04375CCB" w14:textId="3B33A1AA" w:rsidR="00CF7306" w:rsidRPr="00CF7306" w:rsidRDefault="00CF7306" w:rsidP="00CF7306">
      <w:pPr>
        <w:pStyle w:val="Frspaiere"/>
        <w:jc w:val="both"/>
      </w:pPr>
      <w:r w:rsidRPr="00CF7306">
        <w:t xml:space="preserve">- înregistrarea în evidența financiar – contabilă a tuturor operațiunilor cu caracter </w:t>
      </w:r>
      <w:proofErr w:type="spellStart"/>
      <w:r w:rsidRPr="00CF7306">
        <w:t>economico</w:t>
      </w:r>
      <w:proofErr w:type="spellEnd"/>
      <w:r w:rsidRPr="00CF7306">
        <w:t xml:space="preserve"> -</w:t>
      </w:r>
      <w:r w:rsidR="006C46D3">
        <w:t xml:space="preserve"> </w:t>
      </w:r>
      <w:proofErr w:type="spellStart"/>
      <w:r w:rsidRPr="00CF7306">
        <w:t>finaciar</w:t>
      </w:r>
      <w:proofErr w:type="spellEnd"/>
      <w:r w:rsidRPr="00CF7306">
        <w:t xml:space="preserve"> care au loc în unitate ;</w:t>
      </w:r>
    </w:p>
    <w:p w14:paraId="5AEF81C8" w14:textId="6C684624" w:rsidR="00CF7306" w:rsidRPr="00CF7306" w:rsidRDefault="00CF7306" w:rsidP="00CF7306">
      <w:pPr>
        <w:pStyle w:val="Frspaiere"/>
        <w:jc w:val="both"/>
      </w:pPr>
      <w:r w:rsidRPr="00CF7306">
        <w:t xml:space="preserve">- întocmirea registrului precum și a dispozițiilor de plați și </w:t>
      </w:r>
      <w:r w:rsidR="00F92C8F">
        <w:t>î</w:t>
      </w:r>
      <w:r w:rsidRPr="00CF7306">
        <w:t>ncasare aferente operațiunilor efectuate;</w:t>
      </w:r>
    </w:p>
    <w:p w14:paraId="3152ABAD" w14:textId="77777777" w:rsidR="00CF7306" w:rsidRPr="00CF7306" w:rsidRDefault="00CF7306" w:rsidP="00CF7306">
      <w:pPr>
        <w:pStyle w:val="Frspaiere"/>
        <w:jc w:val="both"/>
      </w:pPr>
      <w:r w:rsidRPr="00CF7306">
        <w:t>-întocmirea foilor de vărsământ către trezorerie și ridicarea de numerar pentru cheltuielile gospodărești;</w:t>
      </w:r>
    </w:p>
    <w:p w14:paraId="32E9EA86" w14:textId="4A5C26BB" w:rsidR="00063225" w:rsidRDefault="00CF7306" w:rsidP="00DC1054">
      <w:pPr>
        <w:pStyle w:val="Frspaiere"/>
        <w:jc w:val="both"/>
      </w:pPr>
      <w:r w:rsidRPr="00CF7306">
        <w:t>- întocmirea raportului trimestrial privind activitatea de control financiar preventiv propriu</w:t>
      </w:r>
    </w:p>
    <w:p w14:paraId="575EE6BD" w14:textId="54A18EB5" w:rsidR="00CF7306" w:rsidRPr="00CF7306" w:rsidRDefault="00CF7306" w:rsidP="00DC1054">
      <w:pPr>
        <w:pStyle w:val="Frspaiere"/>
        <w:jc w:val="both"/>
      </w:pPr>
      <w:r w:rsidRPr="00CF7306">
        <w:t>- întocmirea lunară a statelor de plată privind drepturile bănești ale salariaților;</w:t>
      </w:r>
    </w:p>
    <w:p w14:paraId="6EC6C68F" w14:textId="77777777" w:rsidR="00CF7306" w:rsidRPr="00CF7306" w:rsidRDefault="00CF7306" w:rsidP="00CF7306">
      <w:pPr>
        <w:pStyle w:val="Frspaiere"/>
        <w:jc w:val="both"/>
      </w:pPr>
      <w:r w:rsidRPr="00CF7306">
        <w:t>- eliberarea adeverințelor necesare salariaților( adeverințe de venit, adeverințe de asigurat, adeverințe pentru medic, adeverințe salariat);</w:t>
      </w:r>
    </w:p>
    <w:p w14:paraId="5ABC5D59" w14:textId="11BC994F" w:rsidR="00CF7306" w:rsidRPr="00CF7306" w:rsidRDefault="00CF7306" w:rsidP="00CF7306">
      <w:pPr>
        <w:pStyle w:val="Frspaiere"/>
        <w:jc w:val="both"/>
      </w:pPr>
      <w:r w:rsidRPr="00CF7306">
        <w:t>- întocmirea fișelor fiscale și adeverințele pentru salariați</w:t>
      </w:r>
      <w:r w:rsidR="00F92C8F">
        <w:t xml:space="preserve"> </w:t>
      </w:r>
      <w:r w:rsidRPr="00CF7306">
        <w:t>cu veniturile realizate în anul 2021;</w:t>
      </w:r>
    </w:p>
    <w:p w14:paraId="075613D9" w14:textId="77777777" w:rsidR="00CF7306" w:rsidRPr="00CF7306" w:rsidRDefault="00CF7306" w:rsidP="00CF7306">
      <w:pPr>
        <w:pStyle w:val="Frspaiere"/>
        <w:jc w:val="both"/>
      </w:pPr>
      <w:r w:rsidRPr="00CF7306">
        <w:t>- întocmirea documentației necesare pentru recuperarea sumelor reprezentând concedii medicale plătite din F.N.U.A.S.S;</w:t>
      </w:r>
    </w:p>
    <w:p w14:paraId="0C44309F" w14:textId="77777777" w:rsidR="00CF7306" w:rsidRPr="00CF7306" w:rsidRDefault="00CF7306" w:rsidP="00CF7306">
      <w:pPr>
        <w:pStyle w:val="Frspaiere"/>
        <w:jc w:val="both"/>
      </w:pPr>
      <w:r w:rsidRPr="00CF7306">
        <w:t>- întocmirea evidenței contabile a mijloacelor fixe, obiectelor de inventar, materialelor, mijloacelor bănești;</w:t>
      </w:r>
    </w:p>
    <w:p w14:paraId="2F09ED80" w14:textId="77777777" w:rsidR="00CF7306" w:rsidRPr="00CF7306" w:rsidRDefault="00CF7306" w:rsidP="00CF7306">
      <w:pPr>
        <w:pStyle w:val="Frspaiere"/>
        <w:jc w:val="both"/>
      </w:pPr>
      <w:r w:rsidRPr="00CF7306">
        <w:lastRenderedPageBreak/>
        <w:t xml:space="preserve">- gestionarea bonurilor de carburanți </w:t>
      </w:r>
    </w:p>
    <w:p w14:paraId="2AE901A5" w14:textId="77777777" w:rsidR="00CF7306" w:rsidRPr="00CF7306" w:rsidRDefault="00CF7306" w:rsidP="00CF7306">
      <w:pPr>
        <w:pStyle w:val="Frspaiere"/>
        <w:jc w:val="both"/>
      </w:pPr>
      <w:r w:rsidRPr="00CF7306">
        <w:t>- în baza referatelor de necesitate aprobate de către ordonatorul de credite au fost achiziționate bunuri și servicii prin S.E.A.P.</w:t>
      </w:r>
    </w:p>
    <w:p w14:paraId="71FE5E14" w14:textId="2D9C172A" w:rsidR="00CF7306" w:rsidRDefault="00CF7306" w:rsidP="00314023">
      <w:pPr>
        <w:pStyle w:val="Frspaiere"/>
        <w:jc w:val="both"/>
      </w:pPr>
    </w:p>
    <w:p w14:paraId="010CFD70" w14:textId="6C0FD9F1" w:rsidR="00CF7306" w:rsidRPr="00696FC4" w:rsidRDefault="00CF7306" w:rsidP="00CF7306">
      <w:pPr>
        <w:pStyle w:val="Frspaiere"/>
        <w:numPr>
          <w:ilvl w:val="0"/>
          <w:numId w:val="9"/>
        </w:numPr>
        <w:jc w:val="both"/>
        <w:rPr>
          <w:b/>
          <w:bCs/>
        </w:rPr>
      </w:pPr>
      <w:r w:rsidRPr="00696FC4">
        <w:rPr>
          <w:b/>
          <w:bCs/>
        </w:rPr>
        <w:t>Resurse Umane</w:t>
      </w:r>
    </w:p>
    <w:p w14:paraId="668C3963" w14:textId="77777777" w:rsidR="00E47459" w:rsidRDefault="00E47459" w:rsidP="00E47459">
      <w:pPr>
        <w:pStyle w:val="Frspaiere"/>
        <w:jc w:val="both"/>
      </w:pPr>
    </w:p>
    <w:p w14:paraId="2C8271FE" w14:textId="1C95A0C7" w:rsidR="00E47459" w:rsidRDefault="00E47459" w:rsidP="00E47459">
      <w:pPr>
        <w:pStyle w:val="Frspaiere"/>
        <w:jc w:val="both"/>
      </w:pPr>
      <w:r>
        <w:t xml:space="preserve">     În anul 202</w:t>
      </w:r>
      <w:r w:rsidR="00063225">
        <w:t>2</w:t>
      </w:r>
      <w:r>
        <w:t xml:space="preserve">, a fost aprobată prin Ordinul ministrului agriculturii și dezvoltării rurale </w:t>
      </w:r>
      <w:r w:rsidR="00002124">
        <w:t xml:space="preserve">nr. 2.219/R/28.09.2022 și nr.1.520/R/02.11.2022 Structura organizatorică a Direcției pentru Agricultură Județeană Caraș – Severin și </w:t>
      </w:r>
      <w:r>
        <w:t xml:space="preserve">stabilirea numărului maxim de </w:t>
      </w:r>
      <w:r w:rsidR="00002124">
        <w:t xml:space="preserve">36 </w:t>
      </w:r>
      <w:r>
        <w:t>posturi</w:t>
      </w:r>
      <w:r w:rsidR="00002124">
        <w:t>.</w:t>
      </w:r>
    </w:p>
    <w:p w14:paraId="235BEDC0" w14:textId="6E47545F" w:rsidR="00E47459" w:rsidRDefault="00E47459" w:rsidP="00E47459">
      <w:pPr>
        <w:pStyle w:val="Frspaiere"/>
        <w:jc w:val="both"/>
      </w:pPr>
      <w:r>
        <w:t>In anul 20</w:t>
      </w:r>
      <w:r w:rsidR="00063225">
        <w:t>22</w:t>
      </w:r>
      <w:r>
        <w:t xml:space="preserve"> au fost organizate un concurs de recrutare pentru posturile vacante</w:t>
      </w:r>
      <w:r w:rsidR="00002124">
        <w:t>.</w:t>
      </w:r>
    </w:p>
    <w:p w14:paraId="18BC9560" w14:textId="79DE119E" w:rsidR="00E47459" w:rsidRDefault="00E47459" w:rsidP="00E47459">
      <w:pPr>
        <w:pStyle w:val="Frspaiere"/>
        <w:jc w:val="both"/>
      </w:pPr>
      <w:r>
        <w:t xml:space="preserve">- </w:t>
      </w:r>
      <w:r w:rsidR="00002124">
        <w:t xml:space="preserve">1 </w:t>
      </w:r>
      <w:r>
        <w:t xml:space="preserve">concurs de recrutare la  Compartimentul resurse umane, financiar-contabilitate, juridic, achiziții publice, administrativ și relații publice. </w:t>
      </w:r>
    </w:p>
    <w:p w14:paraId="15BB4750" w14:textId="274CA5B4" w:rsidR="00E47459" w:rsidRDefault="00E47459" w:rsidP="00E47459">
      <w:pPr>
        <w:pStyle w:val="Frspaiere"/>
        <w:jc w:val="both"/>
      </w:pPr>
      <w:r>
        <w:t xml:space="preserve"> S- au eliberat un număr de </w:t>
      </w:r>
      <w:r w:rsidR="00063225">
        <w:t>9</w:t>
      </w:r>
      <w:r>
        <w:t xml:space="preserve"> adeverințe de vechime în cursul anului 202</w:t>
      </w:r>
      <w:r w:rsidR="00063225">
        <w:t>2</w:t>
      </w:r>
      <w:r>
        <w:t>, si s-au emis un număr de 1</w:t>
      </w:r>
      <w:r w:rsidR="00063225">
        <w:t>2</w:t>
      </w:r>
      <w:r>
        <w:t>1 de decizii.</w:t>
      </w:r>
      <w:r>
        <w:tab/>
      </w:r>
    </w:p>
    <w:p w14:paraId="73597101" w14:textId="77777777" w:rsidR="00696FC4" w:rsidRDefault="00E47459" w:rsidP="00E47459">
      <w:pPr>
        <w:pStyle w:val="Frspaiere"/>
        <w:jc w:val="both"/>
      </w:pPr>
      <w:r>
        <w:t xml:space="preserve"> S-a oferit suport în vederea completării și actualizării fișelor de post , încărcarea documentelor pe platforma ANFP necesare actualizării structurii organizatorice a instituției, întocmirea planului anual de perfecționare , cât și întocmirea documentelor de încetare a raporturilor de serviciu, pentru salariați.</w:t>
      </w:r>
      <w:r>
        <w:tab/>
      </w:r>
    </w:p>
    <w:p w14:paraId="49DB699F" w14:textId="016FE27D" w:rsidR="00CD3B80" w:rsidRDefault="00CD3B80" w:rsidP="00E47459">
      <w:pPr>
        <w:pStyle w:val="Frspaiere"/>
        <w:jc w:val="both"/>
      </w:pPr>
    </w:p>
    <w:p w14:paraId="18AA2193" w14:textId="1E0DE96A" w:rsidR="00696FC4" w:rsidRPr="00696FC4" w:rsidRDefault="00696FC4" w:rsidP="00696FC4">
      <w:pPr>
        <w:pStyle w:val="Frspaiere"/>
        <w:numPr>
          <w:ilvl w:val="0"/>
          <w:numId w:val="9"/>
        </w:numPr>
        <w:jc w:val="both"/>
        <w:rPr>
          <w:b/>
          <w:bCs/>
        </w:rPr>
      </w:pPr>
      <w:r w:rsidRPr="00696FC4">
        <w:rPr>
          <w:b/>
          <w:bCs/>
        </w:rPr>
        <w:t>JURIDIC</w:t>
      </w:r>
    </w:p>
    <w:p w14:paraId="3C39F1B0" w14:textId="6C9B30C0" w:rsidR="00CF7306" w:rsidRPr="00CF7306" w:rsidRDefault="00E47459" w:rsidP="00E47459">
      <w:pPr>
        <w:pStyle w:val="Frspaiere"/>
        <w:jc w:val="both"/>
      </w:pPr>
      <w:r>
        <w:tab/>
      </w:r>
      <w:r>
        <w:tab/>
      </w:r>
      <w:r>
        <w:tab/>
      </w:r>
    </w:p>
    <w:p w14:paraId="0C559EAE" w14:textId="41ED4572" w:rsidR="00696FC4" w:rsidRDefault="00696FC4" w:rsidP="00696FC4">
      <w:pPr>
        <w:pStyle w:val="Frspaiere"/>
        <w:jc w:val="both"/>
      </w:pPr>
      <w:r>
        <w:t>- reprezintă interesele instituției în dosarele  aflate pe rolul diferitelor instanțe judecătorești care au fost introduse  de diferite persoane fizice sau juridice în cursul anului 2021;</w:t>
      </w:r>
    </w:p>
    <w:p w14:paraId="4BB52CC3" w14:textId="468E0D5E" w:rsidR="00696FC4" w:rsidRDefault="00696FC4" w:rsidP="00696FC4">
      <w:pPr>
        <w:pStyle w:val="Frspaiere"/>
        <w:jc w:val="both"/>
      </w:pPr>
      <w:r>
        <w:t xml:space="preserve">- urmărește obținerea copiilor de pe sentințele sau deciziile pronunțate de instanțele de judecată precum și de legalizarea și investirea lor cu formulă </w:t>
      </w:r>
      <w:proofErr w:type="spellStart"/>
      <w:r>
        <w:t>excutorie</w:t>
      </w:r>
      <w:proofErr w:type="spellEnd"/>
      <w:r>
        <w:t>, după ce acestea au rămas definitive, solicitând executarea silită a acestora, dacă este cazul;</w:t>
      </w:r>
    </w:p>
    <w:p w14:paraId="00830D7C" w14:textId="77777777" w:rsidR="00696FC4" w:rsidRDefault="00696FC4" w:rsidP="00696FC4">
      <w:pPr>
        <w:pStyle w:val="Frspaiere"/>
        <w:jc w:val="both"/>
      </w:pPr>
      <w:r>
        <w:t>- asigură comunicarea către compartimentul financiar – contabilitate a titlurilor executorii pentru a fi operate;</w:t>
      </w:r>
    </w:p>
    <w:p w14:paraId="3EA8FCF4" w14:textId="77777777" w:rsidR="00696FC4" w:rsidRDefault="00696FC4" w:rsidP="00696FC4">
      <w:pPr>
        <w:pStyle w:val="Frspaiere"/>
        <w:jc w:val="both"/>
      </w:pPr>
      <w:r>
        <w:t>- aduce la cunoștința compartimentelor din cadrul direcției a actelor normative apărute, asigurând asistența juridică pentru aplicarea corectă a acestora;</w:t>
      </w:r>
    </w:p>
    <w:p w14:paraId="73FCEB3D" w14:textId="77777777" w:rsidR="00696FC4" w:rsidRDefault="00696FC4" w:rsidP="00696FC4">
      <w:pPr>
        <w:pStyle w:val="Frspaiere"/>
        <w:jc w:val="both"/>
      </w:pPr>
      <w:r>
        <w:t>- întocmirea, în colaborare cu celelalte compartimente ale instituției, răspunsurile la petițiile adresate de diverși cetățeni sau organizații legal constituite, în termenele prevăzute de legislația în vigoare;</w:t>
      </w:r>
    </w:p>
    <w:p w14:paraId="48D97D38" w14:textId="77777777" w:rsidR="00696FC4" w:rsidRDefault="00696FC4" w:rsidP="00696FC4">
      <w:pPr>
        <w:pStyle w:val="Frspaiere"/>
        <w:jc w:val="both"/>
      </w:pPr>
      <w:r>
        <w:t>- redactarea de opinii juridice cu privire la aspectele legale ce privesc activitatea DAJ CS;</w:t>
      </w:r>
    </w:p>
    <w:p w14:paraId="5AA5A323" w14:textId="77777777" w:rsidR="00696FC4" w:rsidRDefault="00696FC4" w:rsidP="00696FC4">
      <w:pPr>
        <w:pStyle w:val="Frspaiere"/>
        <w:jc w:val="both"/>
      </w:pPr>
      <w:r>
        <w:t>- redactarea proiectelor de contracte, revizuirea și negocierea clauzelor contractuale;</w:t>
      </w:r>
    </w:p>
    <w:p w14:paraId="1F704EBB" w14:textId="77777777" w:rsidR="00696FC4" w:rsidRDefault="00696FC4" w:rsidP="00696FC4">
      <w:pPr>
        <w:pStyle w:val="Frspaiere"/>
        <w:jc w:val="both"/>
      </w:pPr>
      <w:r>
        <w:t>- redactarea de acte juridice, atestarea identității terților, a consimțământului, a conținutului și a datei actelor încheiate, care privesc Direcția  pentru Agricultură Județeană Caraș - Severin;</w:t>
      </w:r>
    </w:p>
    <w:p w14:paraId="32892DAE" w14:textId="0EE07D0C" w:rsidR="00696FC4" w:rsidRDefault="00696FC4" w:rsidP="00696FC4">
      <w:pPr>
        <w:pStyle w:val="Frspaiere"/>
        <w:jc w:val="both"/>
      </w:pPr>
      <w:r>
        <w:t>- avizarea și contrasemnarea actelor cu caracter juridic;</w:t>
      </w:r>
    </w:p>
    <w:p w14:paraId="53AA4C91" w14:textId="77777777" w:rsidR="00696FC4" w:rsidRDefault="00696FC4" w:rsidP="00696FC4">
      <w:pPr>
        <w:pStyle w:val="Frspaiere"/>
        <w:jc w:val="both"/>
      </w:pPr>
      <w:r>
        <w:t>- verificarea legalității actelor cu caracter juridic și administrativ primite spre avizare;</w:t>
      </w:r>
    </w:p>
    <w:p w14:paraId="47484725" w14:textId="77777777" w:rsidR="00696FC4" w:rsidRDefault="00696FC4" w:rsidP="00696FC4">
      <w:pPr>
        <w:pStyle w:val="Frspaiere"/>
        <w:jc w:val="both"/>
      </w:pPr>
      <w:r>
        <w:t>- respectă prevederile legale privind procedura de soluționare a cererilor în contencios administrativ – Leg.554/2004;</w:t>
      </w:r>
    </w:p>
    <w:p w14:paraId="3ADE2292" w14:textId="77777777" w:rsidR="00696FC4" w:rsidRDefault="00696FC4" w:rsidP="00696FC4">
      <w:pPr>
        <w:pStyle w:val="Frspaiere"/>
        <w:jc w:val="both"/>
      </w:pPr>
      <w:r>
        <w:t>- semnarea, la solicitarea conducerii, în cadrul reprezentării, a documentelor cu caracter juridic emanate de DAJ CS;</w:t>
      </w:r>
    </w:p>
    <w:p w14:paraId="76E1037E" w14:textId="77777777" w:rsidR="00696FC4" w:rsidRDefault="00696FC4" w:rsidP="00696FC4">
      <w:pPr>
        <w:pStyle w:val="Frspaiere"/>
        <w:jc w:val="both"/>
      </w:pPr>
      <w:r>
        <w:t>- asigură consultanță privind documentația dosarelor și respectarea cadrului legal privind vânzarea terenurilor agricole situate în extravilan – Leg.17/2014;</w:t>
      </w:r>
    </w:p>
    <w:p w14:paraId="314FEB6A" w14:textId="77777777" w:rsidR="00696FC4" w:rsidRDefault="00696FC4" w:rsidP="00696FC4">
      <w:pPr>
        <w:pStyle w:val="Frspaiere"/>
        <w:jc w:val="both"/>
      </w:pPr>
      <w:r>
        <w:t>- asigură consultanță privind scoaterea din circuitul agricol a terenurilor agricole;</w:t>
      </w:r>
    </w:p>
    <w:p w14:paraId="45327CB2" w14:textId="77777777" w:rsidR="00696FC4" w:rsidRDefault="00696FC4" w:rsidP="00696FC4">
      <w:pPr>
        <w:pStyle w:val="Frspaiere"/>
        <w:jc w:val="both"/>
      </w:pPr>
      <w:r>
        <w:t>- a asigurat implementarea Legii nr.336/2018 privind aprobarea Programului pentru stimularea angajării tinerilor în sectoarele agricultură, acvacultură și industria alimentară;</w:t>
      </w:r>
    </w:p>
    <w:p w14:paraId="2699DC84" w14:textId="3CE68790" w:rsidR="00CF7306" w:rsidRDefault="00696FC4" w:rsidP="00696FC4">
      <w:pPr>
        <w:pStyle w:val="Frspaiere"/>
        <w:jc w:val="both"/>
      </w:pPr>
      <w:r>
        <w:lastRenderedPageBreak/>
        <w:t>- a procedat la emiterea de adrese, cât și la formularea de răspunsuri la sesizarea persoanelor fizice, juridice, instituții de stat publice sau private, societăți comerciale, făcând referire la diverse situații, întrucât activitatea de consilier juridic presupune o activitate de comunicare în toate domeniile de activitate;</w:t>
      </w:r>
    </w:p>
    <w:p w14:paraId="6685014D" w14:textId="3C288EDF" w:rsidR="00DF119C" w:rsidRDefault="00DF119C" w:rsidP="00314023">
      <w:pPr>
        <w:pStyle w:val="Frspaiere"/>
        <w:jc w:val="both"/>
      </w:pPr>
    </w:p>
    <w:p w14:paraId="03B07D09" w14:textId="0A41D5B5" w:rsidR="00DF119C" w:rsidRDefault="00DF119C" w:rsidP="00DF119C">
      <w:pPr>
        <w:pStyle w:val="Frspaiere"/>
        <w:numPr>
          <w:ilvl w:val="0"/>
          <w:numId w:val="9"/>
        </w:numPr>
        <w:jc w:val="both"/>
      </w:pPr>
      <w:r w:rsidRPr="00DF119C">
        <w:rPr>
          <w:b/>
          <w:bCs/>
        </w:rPr>
        <w:t>Relații</w:t>
      </w:r>
      <w:r>
        <w:t xml:space="preserve"> </w:t>
      </w:r>
      <w:r w:rsidRPr="00DF119C">
        <w:rPr>
          <w:b/>
          <w:bCs/>
        </w:rPr>
        <w:t>publice</w:t>
      </w:r>
      <w:r>
        <w:t xml:space="preserve"> </w:t>
      </w:r>
    </w:p>
    <w:p w14:paraId="544B82C7" w14:textId="6FE4DFD6" w:rsidR="00CF7306" w:rsidRDefault="00CF7306" w:rsidP="00314023">
      <w:pPr>
        <w:pStyle w:val="Frspaiere"/>
        <w:jc w:val="both"/>
      </w:pPr>
    </w:p>
    <w:p w14:paraId="78E35101" w14:textId="77777777" w:rsidR="00DF119C" w:rsidRPr="00DF119C" w:rsidRDefault="00DF119C" w:rsidP="00DF119C">
      <w:pPr>
        <w:pStyle w:val="Frspaiere"/>
        <w:ind w:firstLine="360"/>
        <w:jc w:val="both"/>
      </w:pPr>
      <w:r w:rsidRPr="00DF119C">
        <w:t>Creșterea gradului de informare a producătorilor agricoli din județ prin desfășurarea de activități de promovare în mass-media și în mediul on-line</w:t>
      </w:r>
    </w:p>
    <w:p w14:paraId="43A78EEC" w14:textId="4FC7481E" w:rsidR="00DF119C" w:rsidRPr="00DF119C" w:rsidRDefault="00DF119C" w:rsidP="00DF119C">
      <w:pPr>
        <w:pStyle w:val="Frspaiere"/>
        <w:jc w:val="both"/>
      </w:pPr>
      <w:r w:rsidRPr="00DF119C">
        <w:t xml:space="preserve">   În anul 202</w:t>
      </w:r>
      <w:r w:rsidR="00DC1054">
        <w:t>2</w:t>
      </w:r>
      <w:r w:rsidRPr="00DF119C">
        <w:t>, activitățile de diseminare a tuturor informațiilor de interes pentru fermierii din județul Caraș-Severin, s-au concretizat prin realizarea următoarelor activități:</w:t>
      </w:r>
    </w:p>
    <w:p w14:paraId="0E22BB72" w14:textId="448CAFF6" w:rsidR="00DF119C" w:rsidRPr="00DF119C" w:rsidRDefault="00DF119C" w:rsidP="00DF119C">
      <w:pPr>
        <w:pStyle w:val="Frspaiere"/>
        <w:jc w:val="both"/>
      </w:pPr>
      <w:r w:rsidRPr="00DF119C">
        <w:t>-</w:t>
      </w:r>
      <w:r w:rsidR="00063225">
        <w:t xml:space="preserve"> 80</w:t>
      </w:r>
      <w:r w:rsidRPr="00DF119C">
        <w:t xml:space="preserve"> materiale, intervenții, interviuri și reportaje pentru Radio-România Reșița;</w:t>
      </w:r>
    </w:p>
    <w:p w14:paraId="657DB15E" w14:textId="6B53FBD9" w:rsidR="00DF119C" w:rsidRPr="00DF119C" w:rsidRDefault="00DF119C" w:rsidP="00DF119C">
      <w:pPr>
        <w:pStyle w:val="Frspaiere"/>
        <w:jc w:val="both"/>
      </w:pPr>
      <w:r w:rsidRPr="00DF119C">
        <w:t>-</w:t>
      </w:r>
      <w:r w:rsidR="00063225">
        <w:t xml:space="preserve"> 48</w:t>
      </w:r>
      <w:r w:rsidRPr="00DF119C">
        <w:t xml:space="preserve"> participări la emisiunea radiofonică  ”Agricultura la zi”- Radio Rom</w:t>
      </w:r>
      <w:r w:rsidR="00AD10DA">
        <w:t>â</w:t>
      </w:r>
      <w:r w:rsidRPr="00DF119C">
        <w:t>nia Reșița;</w:t>
      </w:r>
    </w:p>
    <w:p w14:paraId="037B4668" w14:textId="3A82F6D5" w:rsidR="00DF119C" w:rsidRPr="00DF119C" w:rsidRDefault="00DF119C" w:rsidP="00DF119C">
      <w:pPr>
        <w:pStyle w:val="Frspaiere"/>
        <w:jc w:val="both"/>
      </w:pPr>
      <w:r w:rsidRPr="00DF119C">
        <w:t xml:space="preserve">- </w:t>
      </w:r>
      <w:r w:rsidR="00063225">
        <w:t>10</w:t>
      </w:r>
      <w:r w:rsidRPr="00DF119C">
        <w:t xml:space="preserve"> interviuri pentru Radio România Timișoara ;</w:t>
      </w:r>
    </w:p>
    <w:p w14:paraId="2B48B16A" w14:textId="4D4417FA" w:rsidR="00DF119C" w:rsidRPr="00DF119C" w:rsidRDefault="00DF119C" w:rsidP="00DF119C">
      <w:pPr>
        <w:pStyle w:val="Frspaiere"/>
        <w:jc w:val="both"/>
      </w:pPr>
      <w:r w:rsidRPr="00DF119C">
        <w:t>-</w:t>
      </w:r>
      <w:r w:rsidR="00063225">
        <w:t xml:space="preserve"> </w:t>
      </w:r>
      <w:r w:rsidRPr="00DF119C">
        <w:t>14 materiale , interviuri și reportaje pentru postul de televiziune Banat TV Reșița;</w:t>
      </w:r>
    </w:p>
    <w:p w14:paraId="1FE9F013" w14:textId="7FE26610" w:rsidR="00DF119C" w:rsidRPr="00DF119C" w:rsidRDefault="00DF119C" w:rsidP="00DF119C">
      <w:pPr>
        <w:pStyle w:val="Frspaiere"/>
        <w:jc w:val="both"/>
      </w:pPr>
      <w:r w:rsidRPr="00DF119C">
        <w:t>-</w:t>
      </w:r>
      <w:r w:rsidR="00063225">
        <w:t xml:space="preserve"> 30</w:t>
      </w:r>
      <w:r w:rsidRPr="00DF119C">
        <w:t xml:space="preserve"> materiale în presa on-line (caon.ro și Express de Banat.ro).</w:t>
      </w:r>
    </w:p>
    <w:p w14:paraId="17FB7226" w14:textId="77777777" w:rsidR="00DF119C" w:rsidRPr="00DF119C" w:rsidRDefault="00DF119C" w:rsidP="00DF119C">
      <w:pPr>
        <w:pStyle w:val="Frspaiere"/>
        <w:jc w:val="both"/>
      </w:pPr>
      <w:r w:rsidRPr="00DF119C">
        <w:t xml:space="preserve">     Toate activitățile de promovare în mass media au fost centrate pe diseminarea  în rândul fermierilor a programului de guvernare în domeniul agriculturii și au avut la bază următoarele tematici:</w:t>
      </w:r>
    </w:p>
    <w:p w14:paraId="2456D594" w14:textId="7EE6672C" w:rsidR="00DF119C" w:rsidRPr="00DF119C" w:rsidRDefault="00DF119C" w:rsidP="00DF119C">
      <w:pPr>
        <w:pStyle w:val="Frspaiere"/>
        <w:jc w:val="both"/>
      </w:pPr>
      <w:r w:rsidRPr="00DF119C">
        <w:t>-</w:t>
      </w:r>
      <w:r w:rsidR="00063225">
        <w:t xml:space="preserve"> </w:t>
      </w:r>
      <w:r w:rsidRPr="00DF119C">
        <w:t>Promovarea măsurilor de sprijin pentru susținerea producțiilor de legume în spații protejate</w:t>
      </w:r>
      <w:r w:rsidR="00063225">
        <w:t>, a</w:t>
      </w:r>
      <w:r w:rsidRPr="00DF119C">
        <w:t xml:space="preserve"> usturoiului</w:t>
      </w:r>
      <w:r w:rsidR="00063225">
        <w:t>, a culturii de cartof</w:t>
      </w:r>
      <w:r w:rsidRPr="00DF119C">
        <w:t>;</w:t>
      </w:r>
    </w:p>
    <w:p w14:paraId="324C43F7" w14:textId="681110AC" w:rsidR="00DF119C" w:rsidRPr="00DF119C" w:rsidRDefault="00DF119C" w:rsidP="00DF119C">
      <w:pPr>
        <w:pStyle w:val="Frspaiere"/>
        <w:jc w:val="both"/>
      </w:pPr>
      <w:r w:rsidRPr="00DF119C">
        <w:t>-</w:t>
      </w:r>
      <w:r w:rsidR="00DC1054">
        <w:t xml:space="preserve"> </w:t>
      </w:r>
      <w:r w:rsidRPr="00DF119C">
        <w:t xml:space="preserve">Promovarea în teritoriu a măsurilor de </w:t>
      </w:r>
      <w:proofErr w:type="spellStart"/>
      <w:r w:rsidRPr="00DF119C">
        <w:t>susţinere</w:t>
      </w:r>
      <w:proofErr w:type="spellEnd"/>
      <w:r w:rsidRPr="00DF119C">
        <w:t xml:space="preserve"> a crescătorilor de animale (</w:t>
      </w:r>
      <w:proofErr w:type="spellStart"/>
      <w:r w:rsidRPr="00DF119C">
        <w:t>subvenţii</w:t>
      </w:r>
      <w:proofErr w:type="spellEnd"/>
      <w:r w:rsidRPr="00DF119C">
        <w:t xml:space="preserve">, ajutoare de </w:t>
      </w:r>
      <w:proofErr w:type="spellStart"/>
      <w:r w:rsidRPr="00DF119C">
        <w:t>minimis</w:t>
      </w:r>
      <w:proofErr w:type="spellEnd"/>
      <w:r w:rsidRPr="00DF119C">
        <w:t>);</w:t>
      </w:r>
    </w:p>
    <w:p w14:paraId="32D83339" w14:textId="71B982E7" w:rsidR="00DF119C" w:rsidRPr="00DF119C" w:rsidRDefault="00DF119C" w:rsidP="00DF119C">
      <w:pPr>
        <w:pStyle w:val="Frspaiere"/>
        <w:jc w:val="both"/>
      </w:pPr>
      <w:r w:rsidRPr="00DF119C">
        <w:t>-</w:t>
      </w:r>
      <w:r w:rsidR="00DC1054">
        <w:t xml:space="preserve"> </w:t>
      </w:r>
      <w:r w:rsidRPr="00DF119C">
        <w:t xml:space="preserve">Promovarea schemelor de calitate naționale (produs </w:t>
      </w:r>
      <w:proofErr w:type="spellStart"/>
      <w:r w:rsidRPr="00DF119C">
        <w:t>traditional</w:t>
      </w:r>
      <w:proofErr w:type="spellEnd"/>
      <w:r w:rsidRPr="00DF119C">
        <w:t xml:space="preserve"> și rețete cons</w:t>
      </w:r>
      <w:r w:rsidR="00630294">
        <w:t>a</w:t>
      </w:r>
      <w:r w:rsidRPr="00DF119C">
        <w:t>crate) și europene (DOP,IGP,STG, produs montan, băuturi spirtoase cu indicație geografică);</w:t>
      </w:r>
    </w:p>
    <w:p w14:paraId="2B31D90A" w14:textId="77777777" w:rsidR="00DF119C" w:rsidRPr="00DF119C" w:rsidRDefault="00DF119C" w:rsidP="00DF119C">
      <w:pPr>
        <w:pStyle w:val="Frspaiere"/>
        <w:jc w:val="both"/>
      </w:pPr>
      <w:r w:rsidRPr="00DF119C">
        <w:t>-Măsuri PNDR 2014-2020 aflate în derulare; măsuri de mediu și climă ale PNDR, condiții de eligibilitate și cerințe specific aplicabile în cadrul acestor angajamente;</w:t>
      </w:r>
    </w:p>
    <w:p w14:paraId="32602B7A" w14:textId="77777777" w:rsidR="00DF119C" w:rsidRPr="00DF119C" w:rsidRDefault="00DF119C" w:rsidP="00DF119C">
      <w:pPr>
        <w:pStyle w:val="Frspaiere"/>
        <w:jc w:val="both"/>
      </w:pPr>
      <w:r w:rsidRPr="00DF119C">
        <w:t>-Promovarea programelor cuprinse în PNDR pentru instalarea tinerilor fermieri;</w:t>
      </w:r>
    </w:p>
    <w:p w14:paraId="2E70AECE" w14:textId="77777777" w:rsidR="00DF119C" w:rsidRPr="00DF119C" w:rsidRDefault="00DF119C" w:rsidP="00DF119C">
      <w:pPr>
        <w:pStyle w:val="Frspaiere"/>
        <w:jc w:val="both"/>
      </w:pPr>
      <w:r w:rsidRPr="00DF119C">
        <w:t>-Prezentarea politici și reglementări pentru încurajarea activităților zonelor montane;</w:t>
      </w:r>
    </w:p>
    <w:p w14:paraId="33EED341" w14:textId="77777777" w:rsidR="00DF119C" w:rsidRPr="00DF119C" w:rsidRDefault="00DF119C" w:rsidP="00DF119C">
      <w:pPr>
        <w:pStyle w:val="Frspaiere"/>
        <w:jc w:val="both"/>
      </w:pPr>
      <w:r w:rsidRPr="00DF119C">
        <w:t>-Materiale de specialitate din domeniul tehnologiilor de creștere ale principalelor specii de fermă;</w:t>
      </w:r>
    </w:p>
    <w:p w14:paraId="6C2B23DA" w14:textId="77777777" w:rsidR="00DF119C" w:rsidRPr="00DF119C" w:rsidRDefault="00DF119C" w:rsidP="00DF119C">
      <w:pPr>
        <w:pStyle w:val="Frspaiere"/>
        <w:jc w:val="both"/>
      </w:pPr>
      <w:r w:rsidRPr="00DF119C">
        <w:t>-Intervenții legate de modul cu pot afecta fenomenele extreme periculoase culturile Agricole, probleme legate de protecția împotriva bolilor, dăunătorilor și a altor factori de risc;</w:t>
      </w:r>
    </w:p>
    <w:p w14:paraId="4E0B47B9" w14:textId="1D5CAE35" w:rsidR="00DF119C" w:rsidRPr="00DF119C" w:rsidRDefault="00DF119C" w:rsidP="00DF119C">
      <w:pPr>
        <w:pStyle w:val="Frspaiere"/>
        <w:jc w:val="both"/>
      </w:pPr>
      <w:r w:rsidRPr="00DF119C">
        <w:t>-Materiale filmate în câmp,</w:t>
      </w:r>
      <w:r w:rsidR="00AD10DA">
        <w:t xml:space="preserve"> </w:t>
      </w:r>
      <w:r w:rsidRPr="00DF119C">
        <w:t>în plantații pomicole sau sere și solari</w:t>
      </w:r>
      <w:r w:rsidR="00AD10DA">
        <w:t>i</w:t>
      </w:r>
      <w:r w:rsidRPr="00DF119C">
        <w:t xml:space="preserve"> de legume, în perioada recoltărilor;</w:t>
      </w:r>
    </w:p>
    <w:p w14:paraId="21CB62D8" w14:textId="77777777" w:rsidR="00DF119C" w:rsidRPr="00DF119C" w:rsidRDefault="00DF119C" w:rsidP="00DF119C">
      <w:pPr>
        <w:pStyle w:val="Frspaiere"/>
        <w:jc w:val="both"/>
      </w:pPr>
      <w:r w:rsidRPr="00DF119C">
        <w:t>-Activități curente ale instituției, anunțuri pentru fermieri, etc;</w:t>
      </w:r>
    </w:p>
    <w:p w14:paraId="7B7EB94B" w14:textId="73AABF8F" w:rsidR="00DF119C" w:rsidRPr="00DF119C" w:rsidRDefault="00DF119C" w:rsidP="00DF119C">
      <w:pPr>
        <w:pStyle w:val="Frspaiere"/>
        <w:jc w:val="both"/>
      </w:pPr>
      <w:r w:rsidRPr="00DF119C">
        <w:t xml:space="preserve">    În ceea ce privește promovarea în mediul on-line DAJ CS administrează pagina web: www.dadrcs.ro și 2 pagini de Facebook (</w:t>
      </w:r>
      <w:r w:rsidR="00C659DD">
        <w:t xml:space="preserve"> </w:t>
      </w:r>
      <w:r w:rsidRPr="00DF119C">
        <w:t>Direc</w:t>
      </w:r>
      <w:r w:rsidR="00C659DD">
        <w:t>ț</w:t>
      </w:r>
      <w:r w:rsidRPr="00DF119C">
        <w:t>ia Agricol</w:t>
      </w:r>
      <w:r w:rsidR="00C659DD">
        <w:t>ă</w:t>
      </w:r>
      <w:r w:rsidRPr="00DF119C">
        <w:t xml:space="preserve"> Caraș-Severin și Direcția Pentru Agricultură </w:t>
      </w:r>
      <w:r w:rsidR="00C659DD">
        <w:t>J</w:t>
      </w:r>
      <w:r w:rsidRPr="00DF119C">
        <w:t>udețeană Caraș-Severin), iar activitatea de diseminare a informațiilor cu caracter legislative sau de specialitate s-a desfășurat, în anul 202</w:t>
      </w:r>
      <w:r w:rsidR="0038107C">
        <w:t>2</w:t>
      </w:r>
      <w:r w:rsidRPr="00DF119C">
        <w:t>, după cum urmează:</w:t>
      </w:r>
    </w:p>
    <w:p w14:paraId="47977ED0" w14:textId="3592B4CA" w:rsidR="00DF119C" w:rsidRPr="00DF119C" w:rsidRDefault="00DF119C" w:rsidP="00DF119C">
      <w:pPr>
        <w:pStyle w:val="Frspaiere"/>
        <w:jc w:val="both"/>
      </w:pPr>
      <w:r w:rsidRPr="00DF119C">
        <w:t>-Prin intermediul site</w:t>
      </w:r>
      <w:r w:rsidR="00AD10DA">
        <w:t>-</w:t>
      </w:r>
      <w:r w:rsidRPr="00DF119C">
        <w:t>ului instituției, cetățenii pot avea acces la inf</w:t>
      </w:r>
      <w:r w:rsidR="00AD10DA">
        <w:t>o</w:t>
      </w:r>
      <w:r w:rsidRPr="00DF119C">
        <w:t>rmațiile legate de activitatea instituției, dar pot urmări și site-ul MADR, la care pagina web este direct racordată prin intermediul butonului ”comunicări-media MADR”</w:t>
      </w:r>
    </w:p>
    <w:p w14:paraId="1A2F903E" w14:textId="5B40AA8F" w:rsidR="00067681" w:rsidRPr="0016561B" w:rsidRDefault="00DF119C" w:rsidP="00CD3B80">
      <w:pPr>
        <w:pStyle w:val="Frspaiere"/>
        <w:jc w:val="both"/>
      </w:pPr>
      <w:r w:rsidRPr="00DF119C">
        <w:t xml:space="preserve">-Prin intermediu paginilor de </w:t>
      </w:r>
      <w:proofErr w:type="spellStart"/>
      <w:r w:rsidRPr="00DF119C">
        <w:t>facebook</w:t>
      </w:r>
      <w:proofErr w:type="spellEnd"/>
      <w:r w:rsidRPr="00DF119C">
        <w:t>, Direcția pentru Agricultură Județeană Caraș-Severin promovează permanent atât aspecte din activitatea instituției, cât și informații utile pentru fermieri, noutăți legislative, comunicate și postări ale MADR, zilnic, sau ori de c</w:t>
      </w:r>
      <w:r w:rsidR="00C659DD">
        <w:t>â</w:t>
      </w:r>
      <w:r w:rsidRPr="00DF119C">
        <w:t>te ori este nevoie.</w:t>
      </w:r>
    </w:p>
    <w:sectPr w:rsidR="00067681" w:rsidRPr="0016561B" w:rsidSect="00195CB0">
      <w:footerReference w:type="default" r:id="rId8"/>
      <w:headerReference w:type="first" r:id="rId9"/>
      <w:pgSz w:w="11906" w:h="16838" w:code="9"/>
      <w:pgMar w:top="851" w:right="566" w:bottom="56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5DE0F" w14:textId="77777777" w:rsidR="00F76866" w:rsidRDefault="00F76866" w:rsidP="0016561B">
      <w:r>
        <w:separator/>
      </w:r>
    </w:p>
  </w:endnote>
  <w:endnote w:type="continuationSeparator" w:id="0">
    <w:p w14:paraId="32DA9F6A" w14:textId="77777777" w:rsidR="00F76866" w:rsidRDefault="00F76866" w:rsidP="0016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jan Pro">
    <w:altName w:val="Cambria"/>
    <w:panose1 w:val="00000000000000000000"/>
    <w:charset w:val="00"/>
    <w:family w:val="roman"/>
    <w:notTrueType/>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F9043" w14:textId="2CD0B02F" w:rsidR="00161547" w:rsidRDefault="00161547" w:rsidP="00161547">
    <w:pPr>
      <w:pStyle w:val="Subsol"/>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5356B" w14:textId="77777777" w:rsidR="00F76866" w:rsidRDefault="00F76866" w:rsidP="0016561B">
      <w:r>
        <w:separator/>
      </w:r>
    </w:p>
  </w:footnote>
  <w:footnote w:type="continuationSeparator" w:id="0">
    <w:p w14:paraId="19D2C399" w14:textId="77777777" w:rsidR="00F76866" w:rsidRDefault="00F76866" w:rsidP="00165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F9044" w14:textId="77777777" w:rsidR="007C70E8" w:rsidRDefault="00000000">
    <w:r>
      <w:rPr>
        <w:noProof/>
        <w:lang w:val="en-US"/>
      </w:rPr>
      <w:pict w14:anchorId="1A2F9051">
        <v:shapetype id="_x0000_t202" coordsize="21600,21600" o:spt="202" path="m,l,21600r21600,l21600,xe">
          <v:stroke joinstyle="miter"/>
          <v:path gradientshapeok="t" o:connecttype="rect"/>
        </v:shapetype>
        <v:shape id="Text Box 2" o:spid="_x0000_s1025" type="#_x0000_t202" style="position:absolute;margin-left:25.2pt;margin-top:36.75pt;width:326.7pt;height:45.75pt;z-index:251660288;visibility:visible;mso-wrap-distance-top:3.6pt;mso-wrap-distance-bottom:3.6pt;mso-position-horizontal-relative:margin;mso-position-vertical-relative:top-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zkIQIAAB8EAAAOAAAAZHJzL2Uyb0RvYy54bWysU9tu2zAMfR+wfxD0vviCZE2MOEWXLsOA&#10;7gK0+wBZlmNhkqhJSuzs60fJaZptb8P0IIgieUgekuvbUStyFM5LMDUtZjklwnBopdnX9NvT7s2S&#10;Eh+YaZkCI2p6Ep7ebl6/Wg+2EiX0oFrhCIIYXw22pn0Itsoyz3uhmZ+BFQaVHTjNAopun7WODYiu&#10;VVbm+dtsANdaB1x4j7/3k5JuEn7XCR6+dJ0XgaiaYm4h3S7dTbyzzZpVe8dsL/k5DfYPWWgmDQa9&#10;QN2zwMjByb+gtOQOPHRhxkFn0HWSi1QDVlPkf1Tz2DMrUi1IjrcXmvz/g+Wfj18dkW1Ny+KGEsM0&#10;NulJjIG8g5GUkZ/B+grNHi0ahhG/sc+pVm8fgH/3xMC2Z2Yv7pyDoResxfyK6JlduU44PoI0wydo&#10;MQw7BEhAY+d0JA/pIIiOfTpdehNT4fg5L+arfIUqjrrFssjLRQrBqmdv63z4IECT+Kipw94ndHZ8&#10;8CFmw6pnkxjMg5LtTiqVBLdvtsqRI8M52aVzRv/NTBky1HS1wNjRy0D0TyOkZcA5VlLXdJnHE91Z&#10;Fdl4b9r0Dkyq6Y2ZKHOmJzIycRPGZkTDyFkD7QmJcjDNK+4XPnpwPykZcFZr6n8cmBOUqI8GyV4V&#10;83kc7iTMFzclCu5a01xrmOEIVVMeHCWTsA1pJaaa7rAtnUyMveRyzhanMBF53pg45tdysnrZ680v&#10;AAAA//8DAFBLAwQUAAYACAAAACEAl0fHm98AAAAJAQAADwAAAGRycy9kb3ducmV2LnhtbEyPQUvD&#10;QBCF74L/YRnBm93VmqSN2ZQqVBAEsQrtcZudJsHsbMhum/jvHU96HN7Hm+8Vq8l14oxDaD1puJ0p&#10;EEiVty3VGj4/NjcLECEasqbzhBq+McCqvLwoTG79SO943sZacAmF3GhoYuxzKUPVoDNh5nskzo5+&#10;cCbyOdTSDmbkctfJO6VS6UxL/KExPT41WH1tT07DGJfL52zzUu/X6eJxZ6djmF7ftL6+mtYPICJO&#10;8Q+GX31Wh5KdDv5ENohOQ6LumdSQzRMQnGdqzlMODKaJAlkW8v+C8gcAAP//AwBQSwECLQAUAAYA&#10;CAAAACEAtoM4kv4AAADhAQAAEwAAAAAAAAAAAAAAAAAAAAAAW0NvbnRlbnRfVHlwZXNdLnhtbFBL&#10;AQItABQABgAIAAAAIQA4/SH/1gAAAJQBAAALAAAAAAAAAAAAAAAAAC8BAABfcmVscy8ucmVsc1BL&#10;AQItABQABgAIAAAAIQDOShzkIQIAAB8EAAAOAAAAAAAAAAAAAAAAAC4CAABkcnMvZTJvRG9jLnht&#10;bFBLAQItABQABgAIAAAAIQCXR8eb3wAAAAkBAAAPAAAAAAAAAAAAAAAAAHsEAABkcnMvZG93bnJl&#10;di54bWxQSwUGAAAAAAQABADzAAAAhwUAAAAA&#10;" stroked="f">
          <v:textbox style="mso-next-textbox:#Text Box 2">
            <w:txbxContent>
              <w:p w14:paraId="1A2F9054" w14:textId="77777777" w:rsidR="007C70E8" w:rsidRDefault="007C70E8" w:rsidP="00067681">
                <w:pPr>
                  <w:pStyle w:val="Instituie"/>
                </w:pPr>
                <w:r>
                  <w:t>MINISTERUL AGRICULTURII ȘI DEZVOLTĂRII RURALE</w:t>
                </w:r>
              </w:p>
              <w:p w14:paraId="1A2F9055" w14:textId="77777777" w:rsidR="00067681" w:rsidRPr="0060698E" w:rsidRDefault="00067681" w:rsidP="00067681">
                <w:pPr>
                  <w:pStyle w:val="Instituie"/>
                  <w:rPr>
                    <w:sz w:val="24"/>
                    <w:szCs w:val="24"/>
                  </w:rPr>
                </w:pPr>
              </w:p>
            </w:txbxContent>
          </v:textbox>
          <w10:wrap anchorx="margin" anchory="margin"/>
        </v:shape>
      </w:pict>
    </w:r>
    <w:r w:rsidR="0060698E" w:rsidRPr="00D32C37">
      <w:rPr>
        <w:noProof/>
        <w:lang w:eastAsia="ro-RO"/>
      </w:rPr>
      <w:drawing>
        <wp:anchor distT="0" distB="0" distL="114300" distR="114300" simplePos="0" relativeHeight="251658752" behindDoc="1" locked="0" layoutInCell="1" allowOverlap="1" wp14:anchorId="1A2F9052" wp14:editId="1A2F9053">
          <wp:simplePos x="0" y="0"/>
          <wp:positionH relativeFrom="page">
            <wp:posOffset>502285</wp:posOffset>
          </wp:positionH>
          <wp:positionV relativeFrom="page">
            <wp:posOffset>312420</wp:posOffset>
          </wp:positionV>
          <wp:extent cx="899280" cy="899280"/>
          <wp:effectExtent l="0" t="0" r="0" b="0"/>
          <wp:wrapTight wrapText="bothSides">
            <wp:wrapPolygon edited="0">
              <wp:start x="6407" y="0"/>
              <wp:lineTo x="3203" y="1831"/>
              <wp:lineTo x="0" y="5492"/>
              <wp:lineTo x="0" y="16017"/>
              <wp:lineTo x="5034" y="21051"/>
              <wp:lineTo x="6407" y="21051"/>
              <wp:lineTo x="14644" y="21051"/>
              <wp:lineTo x="16017" y="21051"/>
              <wp:lineTo x="21051" y="16017"/>
              <wp:lineTo x="21051" y="5492"/>
              <wp:lineTo x="17847" y="1831"/>
              <wp:lineTo x="14644" y="0"/>
              <wp:lineTo x="6407" y="0"/>
            </wp:wrapPolygon>
          </wp:wrapTight>
          <wp:docPr id="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9280" cy="899280"/>
                  </a:xfrm>
                  <a:prstGeom prst="rect">
                    <a:avLst/>
                  </a:prstGeom>
                  <a:noFill/>
                  <a:ln>
                    <a:noFill/>
                  </a:ln>
                </pic:spPr>
              </pic:pic>
            </a:graphicData>
          </a:graphic>
        </wp:anchor>
      </w:drawing>
    </w:r>
  </w:p>
  <w:p w14:paraId="1A2F9045" w14:textId="77777777" w:rsidR="007C70E8" w:rsidRDefault="007C70E8"/>
  <w:p w14:paraId="1A2F9046" w14:textId="77777777" w:rsidR="0060698E" w:rsidRPr="0060698E" w:rsidRDefault="0060698E" w:rsidP="0060698E">
    <w:pPr>
      <w:pStyle w:val="Instituie"/>
      <w:jc w:val="center"/>
      <w:rPr>
        <w:sz w:val="24"/>
        <w:szCs w:val="24"/>
      </w:rPr>
    </w:pPr>
    <w:r>
      <w:rPr>
        <w:sz w:val="24"/>
        <w:szCs w:val="24"/>
      </w:rPr>
      <w:br/>
      <w:t>DI</w:t>
    </w:r>
    <w:r w:rsidRPr="0060698E">
      <w:rPr>
        <w:sz w:val="24"/>
        <w:szCs w:val="24"/>
      </w:rPr>
      <w:t>RECȚIA PENTRU AGRICULTURĂ JUDEȚEANĂ CARAȘ - SEVERIN</w:t>
    </w:r>
  </w:p>
  <w:p w14:paraId="1A2F9047" w14:textId="77777777" w:rsidR="007C70E8" w:rsidRDefault="00C136D8" w:rsidP="00C136D8">
    <w:pPr>
      <w:tabs>
        <w:tab w:val="left" w:pos="1800"/>
      </w:tabs>
    </w:pPr>
    <w:r>
      <w:tab/>
    </w:r>
  </w:p>
  <w:tbl>
    <w:tblPr>
      <w:tblStyle w:val="Tabelgril"/>
      <w:tblW w:w="8727" w:type="dxa"/>
      <w:tblInd w:w="1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7"/>
      <w:gridCol w:w="1747"/>
      <w:gridCol w:w="3183"/>
    </w:tblGrid>
    <w:tr w:rsidR="00067681" w:rsidRPr="00D32C37" w14:paraId="1A2F904F" w14:textId="77777777" w:rsidTr="007C70E8">
      <w:trPr>
        <w:trHeight w:val="1339"/>
      </w:trPr>
      <w:tc>
        <w:tcPr>
          <w:tcW w:w="3797" w:type="dxa"/>
        </w:tcPr>
        <w:p w14:paraId="1A2F9048" w14:textId="77777777" w:rsidR="00067681" w:rsidRPr="0016561B" w:rsidRDefault="00161547" w:rsidP="00067681">
          <w:pPr>
            <w:rPr>
              <w:sz w:val="20"/>
              <w:szCs w:val="20"/>
            </w:rPr>
          </w:pPr>
          <w:r>
            <w:rPr>
              <w:sz w:val="20"/>
              <w:szCs w:val="20"/>
            </w:rPr>
            <w:t>Piața Republicii nr.28</w:t>
          </w:r>
        </w:p>
        <w:p w14:paraId="1A2F9049" w14:textId="77777777" w:rsidR="00067681" w:rsidRPr="0016561B" w:rsidRDefault="00161547" w:rsidP="00067681">
          <w:pPr>
            <w:rPr>
              <w:sz w:val="20"/>
              <w:szCs w:val="20"/>
            </w:rPr>
          </w:pPr>
          <w:r>
            <w:rPr>
              <w:sz w:val="20"/>
              <w:szCs w:val="20"/>
            </w:rPr>
            <w:t>Reșița,320026</w:t>
          </w:r>
        </w:p>
      </w:tc>
      <w:tc>
        <w:tcPr>
          <w:tcW w:w="1747" w:type="dxa"/>
        </w:tcPr>
        <w:p w14:paraId="1A2F904A" w14:textId="77777777" w:rsidR="00067681" w:rsidRPr="0016561B" w:rsidRDefault="00067681" w:rsidP="00067681">
          <w:pPr>
            <w:rPr>
              <w:sz w:val="20"/>
              <w:szCs w:val="20"/>
            </w:rPr>
          </w:pPr>
        </w:p>
      </w:tc>
      <w:tc>
        <w:tcPr>
          <w:tcW w:w="3183" w:type="dxa"/>
        </w:tcPr>
        <w:p w14:paraId="1A2F904B" w14:textId="77777777" w:rsidR="00067681" w:rsidRPr="0016561B" w:rsidRDefault="00067681" w:rsidP="00067681">
          <w:pPr>
            <w:rPr>
              <w:sz w:val="20"/>
              <w:szCs w:val="20"/>
            </w:rPr>
          </w:pPr>
          <w:r w:rsidRPr="0016561B">
            <w:rPr>
              <w:sz w:val="20"/>
              <w:szCs w:val="20"/>
            </w:rPr>
            <w:t xml:space="preserve">T </w:t>
          </w:r>
          <w:r w:rsidR="009737A8">
            <w:rPr>
              <w:sz w:val="20"/>
              <w:szCs w:val="20"/>
            </w:rPr>
            <w:t>(0255)212363</w:t>
          </w:r>
        </w:p>
        <w:p w14:paraId="1A2F904C" w14:textId="77777777" w:rsidR="00067681" w:rsidRPr="0016561B" w:rsidRDefault="00067681" w:rsidP="00067681">
          <w:pPr>
            <w:rPr>
              <w:sz w:val="20"/>
              <w:szCs w:val="20"/>
            </w:rPr>
          </w:pPr>
          <w:r w:rsidRPr="0016561B">
            <w:rPr>
              <w:sz w:val="20"/>
              <w:szCs w:val="20"/>
            </w:rPr>
            <w:t xml:space="preserve">F </w:t>
          </w:r>
          <w:r w:rsidR="009737A8">
            <w:rPr>
              <w:sz w:val="20"/>
              <w:szCs w:val="20"/>
            </w:rPr>
            <w:t>(0255)214240</w:t>
          </w:r>
        </w:p>
        <w:p w14:paraId="1A2F904D" w14:textId="77777777" w:rsidR="00067681" w:rsidRDefault="00067681" w:rsidP="00067681">
          <w:pPr>
            <w:rPr>
              <w:sz w:val="20"/>
              <w:szCs w:val="20"/>
            </w:rPr>
          </w:pPr>
        </w:p>
        <w:p w14:paraId="1A2F904E" w14:textId="77777777" w:rsidR="009737A8" w:rsidRPr="0016561B" w:rsidRDefault="009737A8" w:rsidP="00067681">
          <w:pPr>
            <w:rPr>
              <w:sz w:val="20"/>
              <w:szCs w:val="20"/>
            </w:rPr>
          </w:pPr>
          <w:r>
            <w:rPr>
              <w:sz w:val="20"/>
              <w:szCs w:val="20"/>
            </w:rPr>
            <w:t>www.dadrcs.ro</w:t>
          </w:r>
        </w:p>
      </w:tc>
    </w:tr>
  </w:tbl>
  <w:p w14:paraId="1A2F9050" w14:textId="77777777" w:rsidR="00067681" w:rsidRDefault="00067681">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1C1A"/>
    <w:multiLevelType w:val="hybridMultilevel"/>
    <w:tmpl w:val="F7609E4A"/>
    <w:lvl w:ilvl="0" w:tplc="F1DAD758">
      <w:start w:val="1"/>
      <w:numFmt w:val="upperLetter"/>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92173B0"/>
    <w:multiLevelType w:val="hybridMultilevel"/>
    <w:tmpl w:val="A88CAAB2"/>
    <w:lvl w:ilvl="0" w:tplc="0418000F">
      <w:start w:val="1"/>
      <w:numFmt w:val="decimal"/>
      <w:lvlText w:val="%1."/>
      <w:lvlJc w:val="left"/>
      <w:pPr>
        <w:ind w:left="643"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C816226"/>
    <w:multiLevelType w:val="hybridMultilevel"/>
    <w:tmpl w:val="5746714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9C4199F"/>
    <w:multiLevelType w:val="hybridMultilevel"/>
    <w:tmpl w:val="666A566C"/>
    <w:lvl w:ilvl="0" w:tplc="04180015">
      <w:start w:val="9"/>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E490EAE"/>
    <w:multiLevelType w:val="hybridMultilevel"/>
    <w:tmpl w:val="5B9259AE"/>
    <w:lvl w:ilvl="0" w:tplc="FFF27016">
      <w:start w:val="1"/>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5" w15:restartNumberingAfterBreak="0">
    <w:nsid w:val="284F1311"/>
    <w:multiLevelType w:val="hybridMultilevel"/>
    <w:tmpl w:val="0300595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4420B5D"/>
    <w:multiLevelType w:val="hybridMultilevel"/>
    <w:tmpl w:val="74820FD0"/>
    <w:lvl w:ilvl="0" w:tplc="70420CEE">
      <w:start w:val="3"/>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880575A"/>
    <w:multiLevelType w:val="hybridMultilevel"/>
    <w:tmpl w:val="EAC4F28C"/>
    <w:lvl w:ilvl="0" w:tplc="576A107C">
      <w:start w:val="1"/>
      <w:numFmt w:val="decimal"/>
      <w:lvlText w:val="%1."/>
      <w:lvlJc w:val="left"/>
      <w:pPr>
        <w:ind w:left="567" w:hanging="360"/>
      </w:pPr>
      <w:rPr>
        <w:rFonts w:hint="default"/>
      </w:rPr>
    </w:lvl>
    <w:lvl w:ilvl="1" w:tplc="04180019" w:tentative="1">
      <w:start w:val="1"/>
      <w:numFmt w:val="lowerLetter"/>
      <w:lvlText w:val="%2."/>
      <w:lvlJc w:val="left"/>
      <w:pPr>
        <w:ind w:left="1287" w:hanging="360"/>
      </w:pPr>
    </w:lvl>
    <w:lvl w:ilvl="2" w:tplc="0418001B" w:tentative="1">
      <w:start w:val="1"/>
      <w:numFmt w:val="lowerRoman"/>
      <w:lvlText w:val="%3."/>
      <w:lvlJc w:val="right"/>
      <w:pPr>
        <w:ind w:left="2007" w:hanging="180"/>
      </w:pPr>
    </w:lvl>
    <w:lvl w:ilvl="3" w:tplc="0418000F" w:tentative="1">
      <w:start w:val="1"/>
      <w:numFmt w:val="decimal"/>
      <w:lvlText w:val="%4."/>
      <w:lvlJc w:val="left"/>
      <w:pPr>
        <w:ind w:left="2727" w:hanging="360"/>
      </w:pPr>
    </w:lvl>
    <w:lvl w:ilvl="4" w:tplc="04180019" w:tentative="1">
      <w:start w:val="1"/>
      <w:numFmt w:val="lowerLetter"/>
      <w:lvlText w:val="%5."/>
      <w:lvlJc w:val="left"/>
      <w:pPr>
        <w:ind w:left="3447" w:hanging="360"/>
      </w:pPr>
    </w:lvl>
    <w:lvl w:ilvl="5" w:tplc="0418001B" w:tentative="1">
      <w:start w:val="1"/>
      <w:numFmt w:val="lowerRoman"/>
      <w:lvlText w:val="%6."/>
      <w:lvlJc w:val="right"/>
      <w:pPr>
        <w:ind w:left="4167" w:hanging="180"/>
      </w:pPr>
    </w:lvl>
    <w:lvl w:ilvl="6" w:tplc="0418000F" w:tentative="1">
      <w:start w:val="1"/>
      <w:numFmt w:val="decimal"/>
      <w:lvlText w:val="%7."/>
      <w:lvlJc w:val="left"/>
      <w:pPr>
        <w:ind w:left="4887" w:hanging="360"/>
      </w:pPr>
    </w:lvl>
    <w:lvl w:ilvl="7" w:tplc="04180019" w:tentative="1">
      <w:start w:val="1"/>
      <w:numFmt w:val="lowerLetter"/>
      <w:lvlText w:val="%8."/>
      <w:lvlJc w:val="left"/>
      <w:pPr>
        <w:ind w:left="5607" w:hanging="360"/>
      </w:pPr>
    </w:lvl>
    <w:lvl w:ilvl="8" w:tplc="0418001B" w:tentative="1">
      <w:start w:val="1"/>
      <w:numFmt w:val="lowerRoman"/>
      <w:lvlText w:val="%9."/>
      <w:lvlJc w:val="right"/>
      <w:pPr>
        <w:ind w:left="6327" w:hanging="180"/>
      </w:pPr>
    </w:lvl>
  </w:abstractNum>
  <w:abstractNum w:abstractNumId="8" w15:restartNumberingAfterBreak="0">
    <w:nsid w:val="3AC024C3"/>
    <w:multiLevelType w:val="hybridMultilevel"/>
    <w:tmpl w:val="A9AA7E10"/>
    <w:lvl w:ilvl="0" w:tplc="120A50AE">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9" w15:restartNumberingAfterBreak="0">
    <w:nsid w:val="3F224D61"/>
    <w:multiLevelType w:val="hybridMultilevel"/>
    <w:tmpl w:val="C102E2E8"/>
    <w:lvl w:ilvl="0" w:tplc="D8A26A84">
      <w:start w:val="1"/>
      <w:numFmt w:val="upperRoman"/>
      <w:lvlText w:val="%1."/>
      <w:lvlJc w:val="left"/>
      <w:pPr>
        <w:ind w:left="1800" w:hanging="72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0" w15:restartNumberingAfterBreak="0">
    <w:nsid w:val="44664BBE"/>
    <w:multiLevelType w:val="hybridMultilevel"/>
    <w:tmpl w:val="D83E3A96"/>
    <w:lvl w:ilvl="0" w:tplc="71B81604">
      <w:start w:val="2"/>
      <w:numFmt w:val="upperRoman"/>
      <w:lvlText w:val="%1."/>
      <w:lvlJc w:val="left"/>
      <w:pPr>
        <w:ind w:left="1230" w:hanging="720"/>
      </w:pPr>
      <w:rPr>
        <w:rFonts w:hint="default"/>
      </w:rPr>
    </w:lvl>
    <w:lvl w:ilvl="1" w:tplc="04180019" w:tentative="1">
      <w:start w:val="1"/>
      <w:numFmt w:val="lowerLetter"/>
      <w:lvlText w:val="%2."/>
      <w:lvlJc w:val="left"/>
      <w:pPr>
        <w:ind w:left="1590" w:hanging="360"/>
      </w:pPr>
    </w:lvl>
    <w:lvl w:ilvl="2" w:tplc="0418001B" w:tentative="1">
      <w:start w:val="1"/>
      <w:numFmt w:val="lowerRoman"/>
      <w:lvlText w:val="%3."/>
      <w:lvlJc w:val="right"/>
      <w:pPr>
        <w:ind w:left="2310" w:hanging="180"/>
      </w:pPr>
    </w:lvl>
    <w:lvl w:ilvl="3" w:tplc="0418000F" w:tentative="1">
      <w:start w:val="1"/>
      <w:numFmt w:val="decimal"/>
      <w:lvlText w:val="%4."/>
      <w:lvlJc w:val="left"/>
      <w:pPr>
        <w:ind w:left="3030" w:hanging="360"/>
      </w:pPr>
    </w:lvl>
    <w:lvl w:ilvl="4" w:tplc="04180019" w:tentative="1">
      <w:start w:val="1"/>
      <w:numFmt w:val="lowerLetter"/>
      <w:lvlText w:val="%5."/>
      <w:lvlJc w:val="left"/>
      <w:pPr>
        <w:ind w:left="3750" w:hanging="360"/>
      </w:pPr>
    </w:lvl>
    <w:lvl w:ilvl="5" w:tplc="0418001B" w:tentative="1">
      <w:start w:val="1"/>
      <w:numFmt w:val="lowerRoman"/>
      <w:lvlText w:val="%6."/>
      <w:lvlJc w:val="right"/>
      <w:pPr>
        <w:ind w:left="4470" w:hanging="180"/>
      </w:pPr>
    </w:lvl>
    <w:lvl w:ilvl="6" w:tplc="0418000F" w:tentative="1">
      <w:start w:val="1"/>
      <w:numFmt w:val="decimal"/>
      <w:lvlText w:val="%7."/>
      <w:lvlJc w:val="left"/>
      <w:pPr>
        <w:ind w:left="5190" w:hanging="360"/>
      </w:pPr>
    </w:lvl>
    <w:lvl w:ilvl="7" w:tplc="04180019" w:tentative="1">
      <w:start w:val="1"/>
      <w:numFmt w:val="lowerLetter"/>
      <w:lvlText w:val="%8."/>
      <w:lvlJc w:val="left"/>
      <w:pPr>
        <w:ind w:left="5910" w:hanging="360"/>
      </w:pPr>
    </w:lvl>
    <w:lvl w:ilvl="8" w:tplc="0418001B" w:tentative="1">
      <w:start w:val="1"/>
      <w:numFmt w:val="lowerRoman"/>
      <w:lvlText w:val="%9."/>
      <w:lvlJc w:val="right"/>
      <w:pPr>
        <w:ind w:left="6630" w:hanging="180"/>
      </w:pPr>
    </w:lvl>
  </w:abstractNum>
  <w:abstractNum w:abstractNumId="11" w15:restartNumberingAfterBreak="0">
    <w:nsid w:val="533A2924"/>
    <w:multiLevelType w:val="hybridMultilevel"/>
    <w:tmpl w:val="76F2B322"/>
    <w:lvl w:ilvl="0" w:tplc="08D2D1BA">
      <w:start w:val="1"/>
      <w:numFmt w:val="bullet"/>
      <w:lvlText w:val="-"/>
      <w:lvlJc w:val="left"/>
      <w:pPr>
        <w:ind w:left="502" w:hanging="360"/>
      </w:pPr>
      <w:rPr>
        <w:rFonts w:ascii="Trebuchet MS" w:eastAsiaTheme="minorHAnsi" w:hAnsi="Trebuchet MS" w:cstheme="minorBidi"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12" w15:restartNumberingAfterBreak="0">
    <w:nsid w:val="6DF47650"/>
    <w:multiLevelType w:val="hybridMultilevel"/>
    <w:tmpl w:val="B3B83FF8"/>
    <w:lvl w:ilvl="0" w:tplc="990269F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E205485"/>
    <w:multiLevelType w:val="hybridMultilevel"/>
    <w:tmpl w:val="6E5668FE"/>
    <w:lvl w:ilvl="0" w:tplc="0418000F">
      <w:start w:val="1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553540624">
    <w:abstractNumId w:val="0"/>
  </w:num>
  <w:num w:numId="2" w16cid:durableId="1219706009">
    <w:abstractNumId w:val="1"/>
  </w:num>
  <w:num w:numId="3" w16cid:durableId="592321015">
    <w:abstractNumId w:val="11"/>
  </w:num>
  <w:num w:numId="4" w16cid:durableId="348918354">
    <w:abstractNumId w:val="9"/>
  </w:num>
  <w:num w:numId="5" w16cid:durableId="1364554822">
    <w:abstractNumId w:val="2"/>
  </w:num>
  <w:num w:numId="6" w16cid:durableId="275722977">
    <w:abstractNumId w:val="5"/>
  </w:num>
  <w:num w:numId="7" w16cid:durableId="752050093">
    <w:abstractNumId w:val="7"/>
  </w:num>
  <w:num w:numId="8" w16cid:durableId="695039471">
    <w:abstractNumId w:val="8"/>
  </w:num>
  <w:num w:numId="9" w16cid:durableId="770975246">
    <w:abstractNumId w:val="12"/>
  </w:num>
  <w:num w:numId="10" w16cid:durableId="413088586">
    <w:abstractNumId w:val="3"/>
  </w:num>
  <w:num w:numId="11" w16cid:durableId="44375808">
    <w:abstractNumId w:val="4"/>
  </w:num>
  <w:num w:numId="12" w16cid:durableId="1541940133">
    <w:abstractNumId w:val="10"/>
  </w:num>
  <w:num w:numId="13" w16cid:durableId="839806687">
    <w:abstractNumId w:val="6"/>
  </w:num>
  <w:num w:numId="14" w16cid:durableId="8610930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2EA8"/>
    <w:rsid w:val="00002124"/>
    <w:rsid w:val="00015B82"/>
    <w:rsid w:val="00054F30"/>
    <w:rsid w:val="00061DDD"/>
    <w:rsid w:val="00063225"/>
    <w:rsid w:val="00067681"/>
    <w:rsid w:val="00073003"/>
    <w:rsid w:val="000746CE"/>
    <w:rsid w:val="0008636E"/>
    <w:rsid w:val="000A0A1E"/>
    <w:rsid w:val="000A5C3F"/>
    <w:rsid w:val="000A5D28"/>
    <w:rsid w:val="000B0D75"/>
    <w:rsid w:val="000B3A7A"/>
    <w:rsid w:val="000B40FD"/>
    <w:rsid w:val="000C20FC"/>
    <w:rsid w:val="000C34E2"/>
    <w:rsid w:val="000E7659"/>
    <w:rsid w:val="000E7DBC"/>
    <w:rsid w:val="000F46F3"/>
    <w:rsid w:val="000F7184"/>
    <w:rsid w:val="00111885"/>
    <w:rsid w:val="00121E7D"/>
    <w:rsid w:val="001373B1"/>
    <w:rsid w:val="00161547"/>
    <w:rsid w:val="0016561B"/>
    <w:rsid w:val="001857E9"/>
    <w:rsid w:val="00185CC0"/>
    <w:rsid w:val="00194672"/>
    <w:rsid w:val="00195CB0"/>
    <w:rsid w:val="00196B27"/>
    <w:rsid w:val="001B73D1"/>
    <w:rsid w:val="001C24DB"/>
    <w:rsid w:val="001D210D"/>
    <w:rsid w:val="001E09DF"/>
    <w:rsid w:val="001E175B"/>
    <w:rsid w:val="00210ACA"/>
    <w:rsid w:val="00237FED"/>
    <w:rsid w:val="00255D9F"/>
    <w:rsid w:val="002632EA"/>
    <w:rsid w:val="00275C04"/>
    <w:rsid w:val="002847F6"/>
    <w:rsid w:val="002864B6"/>
    <w:rsid w:val="002C6B09"/>
    <w:rsid w:val="002F206B"/>
    <w:rsid w:val="002F3D2E"/>
    <w:rsid w:val="003035A3"/>
    <w:rsid w:val="003105A3"/>
    <w:rsid w:val="00313916"/>
    <w:rsid w:val="00314023"/>
    <w:rsid w:val="00325CA2"/>
    <w:rsid w:val="00327287"/>
    <w:rsid w:val="00333722"/>
    <w:rsid w:val="00346F34"/>
    <w:rsid w:val="00350C95"/>
    <w:rsid w:val="003558C4"/>
    <w:rsid w:val="00364E3B"/>
    <w:rsid w:val="0037016E"/>
    <w:rsid w:val="003710DF"/>
    <w:rsid w:val="0038107C"/>
    <w:rsid w:val="00394F97"/>
    <w:rsid w:val="003A0C12"/>
    <w:rsid w:val="003A15F3"/>
    <w:rsid w:val="003A4293"/>
    <w:rsid w:val="003B2E4D"/>
    <w:rsid w:val="003B69B7"/>
    <w:rsid w:val="003C66BE"/>
    <w:rsid w:val="003D62F6"/>
    <w:rsid w:val="003E1725"/>
    <w:rsid w:val="003E5163"/>
    <w:rsid w:val="003F1B55"/>
    <w:rsid w:val="003F3068"/>
    <w:rsid w:val="00406F1D"/>
    <w:rsid w:val="0041662A"/>
    <w:rsid w:val="00421009"/>
    <w:rsid w:val="00446751"/>
    <w:rsid w:val="004505A4"/>
    <w:rsid w:val="0045311E"/>
    <w:rsid w:val="004602BB"/>
    <w:rsid w:val="00467C4C"/>
    <w:rsid w:val="00471F6E"/>
    <w:rsid w:val="00476EE2"/>
    <w:rsid w:val="004B1D03"/>
    <w:rsid w:val="004D5DBD"/>
    <w:rsid w:val="004F008B"/>
    <w:rsid w:val="005015CC"/>
    <w:rsid w:val="00506B0B"/>
    <w:rsid w:val="005213A3"/>
    <w:rsid w:val="00523D99"/>
    <w:rsid w:val="005534BB"/>
    <w:rsid w:val="0055361E"/>
    <w:rsid w:val="005545DF"/>
    <w:rsid w:val="00564F5D"/>
    <w:rsid w:val="00565B33"/>
    <w:rsid w:val="00567393"/>
    <w:rsid w:val="00582F78"/>
    <w:rsid w:val="005868B1"/>
    <w:rsid w:val="005870B7"/>
    <w:rsid w:val="00587714"/>
    <w:rsid w:val="00592F6C"/>
    <w:rsid w:val="005A7307"/>
    <w:rsid w:val="005B3EB1"/>
    <w:rsid w:val="005F37A7"/>
    <w:rsid w:val="005F397C"/>
    <w:rsid w:val="00603203"/>
    <w:rsid w:val="00605666"/>
    <w:rsid w:val="0060698E"/>
    <w:rsid w:val="006125CB"/>
    <w:rsid w:val="00612EA8"/>
    <w:rsid w:val="00615C6C"/>
    <w:rsid w:val="00616F61"/>
    <w:rsid w:val="00617B1B"/>
    <w:rsid w:val="00624861"/>
    <w:rsid w:val="00630294"/>
    <w:rsid w:val="00646742"/>
    <w:rsid w:val="00660381"/>
    <w:rsid w:val="00664D9F"/>
    <w:rsid w:val="0067019F"/>
    <w:rsid w:val="00675A72"/>
    <w:rsid w:val="00693E1C"/>
    <w:rsid w:val="00696FC4"/>
    <w:rsid w:val="006A167B"/>
    <w:rsid w:val="006A3BCB"/>
    <w:rsid w:val="006A6AE8"/>
    <w:rsid w:val="006C1933"/>
    <w:rsid w:val="006C46D3"/>
    <w:rsid w:val="006C5C1F"/>
    <w:rsid w:val="006D0063"/>
    <w:rsid w:val="006F04F0"/>
    <w:rsid w:val="00712B8D"/>
    <w:rsid w:val="007148D6"/>
    <w:rsid w:val="00714F67"/>
    <w:rsid w:val="00730930"/>
    <w:rsid w:val="007510DA"/>
    <w:rsid w:val="00760281"/>
    <w:rsid w:val="007702F7"/>
    <w:rsid w:val="00770847"/>
    <w:rsid w:val="00775D96"/>
    <w:rsid w:val="00780811"/>
    <w:rsid w:val="00783C9A"/>
    <w:rsid w:val="00795DED"/>
    <w:rsid w:val="007C1862"/>
    <w:rsid w:val="007C5B4C"/>
    <w:rsid w:val="007C70E8"/>
    <w:rsid w:val="007D47CA"/>
    <w:rsid w:val="007D556A"/>
    <w:rsid w:val="007E0C42"/>
    <w:rsid w:val="00812E8C"/>
    <w:rsid w:val="00832B5F"/>
    <w:rsid w:val="008454CE"/>
    <w:rsid w:val="008478AE"/>
    <w:rsid w:val="00855D38"/>
    <w:rsid w:val="00856F3D"/>
    <w:rsid w:val="00880513"/>
    <w:rsid w:val="008909EA"/>
    <w:rsid w:val="00894B1C"/>
    <w:rsid w:val="0089680F"/>
    <w:rsid w:val="008B1253"/>
    <w:rsid w:val="008C5088"/>
    <w:rsid w:val="008C5E44"/>
    <w:rsid w:val="008F6AF1"/>
    <w:rsid w:val="008F725B"/>
    <w:rsid w:val="008F7322"/>
    <w:rsid w:val="00900090"/>
    <w:rsid w:val="00901F0A"/>
    <w:rsid w:val="00926E73"/>
    <w:rsid w:val="00937FB0"/>
    <w:rsid w:val="00945F1E"/>
    <w:rsid w:val="009726C1"/>
    <w:rsid w:val="009737A8"/>
    <w:rsid w:val="00985B96"/>
    <w:rsid w:val="0099095A"/>
    <w:rsid w:val="009932BB"/>
    <w:rsid w:val="009B38CE"/>
    <w:rsid w:val="009C6713"/>
    <w:rsid w:val="009D0004"/>
    <w:rsid w:val="009D58F3"/>
    <w:rsid w:val="009E7DEC"/>
    <w:rsid w:val="009F3926"/>
    <w:rsid w:val="00A01687"/>
    <w:rsid w:val="00A02C26"/>
    <w:rsid w:val="00A03001"/>
    <w:rsid w:val="00A05248"/>
    <w:rsid w:val="00A1759D"/>
    <w:rsid w:val="00A2509C"/>
    <w:rsid w:val="00A43731"/>
    <w:rsid w:val="00A656D7"/>
    <w:rsid w:val="00A73284"/>
    <w:rsid w:val="00A75F2D"/>
    <w:rsid w:val="00AB6B03"/>
    <w:rsid w:val="00AB6E5C"/>
    <w:rsid w:val="00AD10DA"/>
    <w:rsid w:val="00AD6C69"/>
    <w:rsid w:val="00B01DE6"/>
    <w:rsid w:val="00B15DD6"/>
    <w:rsid w:val="00B23750"/>
    <w:rsid w:val="00B33335"/>
    <w:rsid w:val="00B341A3"/>
    <w:rsid w:val="00B4187A"/>
    <w:rsid w:val="00B43D85"/>
    <w:rsid w:val="00B4482A"/>
    <w:rsid w:val="00B44E82"/>
    <w:rsid w:val="00B464E7"/>
    <w:rsid w:val="00B6206A"/>
    <w:rsid w:val="00B71E17"/>
    <w:rsid w:val="00B71E8D"/>
    <w:rsid w:val="00B74506"/>
    <w:rsid w:val="00B9137E"/>
    <w:rsid w:val="00B937C9"/>
    <w:rsid w:val="00BB52E1"/>
    <w:rsid w:val="00BB5F31"/>
    <w:rsid w:val="00BC2A46"/>
    <w:rsid w:val="00BC37A0"/>
    <w:rsid w:val="00BC5005"/>
    <w:rsid w:val="00BE0A02"/>
    <w:rsid w:val="00C136D8"/>
    <w:rsid w:val="00C13DDE"/>
    <w:rsid w:val="00C2637E"/>
    <w:rsid w:val="00C57C4A"/>
    <w:rsid w:val="00C659DD"/>
    <w:rsid w:val="00C67155"/>
    <w:rsid w:val="00C8266E"/>
    <w:rsid w:val="00CB4AA6"/>
    <w:rsid w:val="00CD3B80"/>
    <w:rsid w:val="00CE3AEA"/>
    <w:rsid w:val="00CF07DF"/>
    <w:rsid w:val="00CF6348"/>
    <w:rsid w:val="00CF7306"/>
    <w:rsid w:val="00D13F50"/>
    <w:rsid w:val="00D15726"/>
    <w:rsid w:val="00D2660F"/>
    <w:rsid w:val="00D311DB"/>
    <w:rsid w:val="00D3213D"/>
    <w:rsid w:val="00D32C37"/>
    <w:rsid w:val="00D40DE6"/>
    <w:rsid w:val="00D625F7"/>
    <w:rsid w:val="00D63E37"/>
    <w:rsid w:val="00D71264"/>
    <w:rsid w:val="00D72DA9"/>
    <w:rsid w:val="00D84813"/>
    <w:rsid w:val="00DB17F6"/>
    <w:rsid w:val="00DB41F2"/>
    <w:rsid w:val="00DC1054"/>
    <w:rsid w:val="00DD1ECD"/>
    <w:rsid w:val="00DE5203"/>
    <w:rsid w:val="00DF119C"/>
    <w:rsid w:val="00DF502C"/>
    <w:rsid w:val="00E00BE9"/>
    <w:rsid w:val="00E37206"/>
    <w:rsid w:val="00E45496"/>
    <w:rsid w:val="00E47459"/>
    <w:rsid w:val="00E52DF6"/>
    <w:rsid w:val="00E87C25"/>
    <w:rsid w:val="00EA644F"/>
    <w:rsid w:val="00EA7663"/>
    <w:rsid w:val="00EB7BD7"/>
    <w:rsid w:val="00ED1440"/>
    <w:rsid w:val="00ED7685"/>
    <w:rsid w:val="00EE447C"/>
    <w:rsid w:val="00F00C36"/>
    <w:rsid w:val="00F11F96"/>
    <w:rsid w:val="00F12D8A"/>
    <w:rsid w:val="00F21090"/>
    <w:rsid w:val="00F226DF"/>
    <w:rsid w:val="00F23A84"/>
    <w:rsid w:val="00F23FCA"/>
    <w:rsid w:val="00F25DC8"/>
    <w:rsid w:val="00F322E4"/>
    <w:rsid w:val="00F4617D"/>
    <w:rsid w:val="00F53898"/>
    <w:rsid w:val="00F54963"/>
    <w:rsid w:val="00F735F1"/>
    <w:rsid w:val="00F76866"/>
    <w:rsid w:val="00F81114"/>
    <w:rsid w:val="00F866A0"/>
    <w:rsid w:val="00F917DE"/>
    <w:rsid w:val="00F92C8F"/>
    <w:rsid w:val="00FB24B8"/>
    <w:rsid w:val="00FD0475"/>
    <w:rsid w:val="00FD2A5D"/>
    <w:rsid w:val="00FD6C7E"/>
    <w:rsid w:val="00FE3AEA"/>
    <w:rsid w:val="00FE4DBD"/>
    <w:rsid w:val="00FE5BF6"/>
    <w:rsid w:val="00FE67D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F9027"/>
  <w15:docId w15:val="{95D8EA4F-E9F3-4EF1-8995-A9ADC974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61B"/>
    <w:rPr>
      <w:rFonts w:ascii="Trebuchet MS" w:hAnsi="Trebuchet MS"/>
      <w:sz w:val="24"/>
      <w:szCs w:val="24"/>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D32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16561B"/>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6561B"/>
  </w:style>
  <w:style w:type="paragraph" w:styleId="Subsol">
    <w:name w:val="footer"/>
    <w:basedOn w:val="Normal"/>
    <w:link w:val="SubsolCaracter"/>
    <w:uiPriority w:val="99"/>
    <w:unhideWhenUsed/>
    <w:rsid w:val="0016561B"/>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6561B"/>
  </w:style>
  <w:style w:type="paragraph" w:customStyle="1" w:styleId="Instituie">
    <w:name w:val="Instituție"/>
    <w:basedOn w:val="Normal"/>
    <w:link w:val="InstituieChar"/>
    <w:qFormat/>
    <w:rsid w:val="0016561B"/>
    <w:rPr>
      <w:rFonts w:ascii="Trajan Pro" w:hAnsi="Trajan Pro"/>
      <w:sz w:val="32"/>
      <w:szCs w:val="32"/>
    </w:rPr>
  </w:style>
  <w:style w:type="paragraph" w:styleId="NormalWeb">
    <w:name w:val="Normal (Web)"/>
    <w:basedOn w:val="Normal"/>
    <w:uiPriority w:val="99"/>
    <w:semiHidden/>
    <w:unhideWhenUsed/>
    <w:rsid w:val="00067681"/>
    <w:pPr>
      <w:spacing w:before="100" w:beforeAutospacing="1" w:after="100" w:afterAutospacing="1" w:line="240" w:lineRule="auto"/>
    </w:pPr>
    <w:rPr>
      <w:rFonts w:ascii="Times New Roman" w:eastAsia="Times New Roman" w:hAnsi="Times New Roman" w:cs="Times New Roman"/>
      <w:lang w:val="en-US"/>
    </w:rPr>
  </w:style>
  <w:style w:type="character" w:customStyle="1" w:styleId="InstituieChar">
    <w:name w:val="Instituție Char"/>
    <w:basedOn w:val="Fontdeparagrafimplicit"/>
    <w:link w:val="Instituie"/>
    <w:rsid w:val="0016561B"/>
    <w:rPr>
      <w:rFonts w:ascii="Trajan Pro" w:hAnsi="Trajan Pro"/>
      <w:sz w:val="32"/>
      <w:szCs w:val="32"/>
      <w:lang w:val="ro-RO"/>
    </w:rPr>
  </w:style>
  <w:style w:type="character" w:styleId="Hyperlink">
    <w:name w:val="Hyperlink"/>
    <w:basedOn w:val="Fontdeparagrafimplicit"/>
    <w:uiPriority w:val="99"/>
    <w:unhideWhenUsed/>
    <w:rsid w:val="00660381"/>
    <w:rPr>
      <w:color w:val="0563C1" w:themeColor="hyperlink"/>
      <w:u w:val="single"/>
    </w:rPr>
  </w:style>
  <w:style w:type="character" w:customStyle="1" w:styleId="MeniuneNerezolvat1">
    <w:name w:val="Mențiune Nerezolvat1"/>
    <w:basedOn w:val="Fontdeparagrafimplicit"/>
    <w:uiPriority w:val="99"/>
    <w:semiHidden/>
    <w:unhideWhenUsed/>
    <w:rsid w:val="00660381"/>
    <w:rPr>
      <w:color w:val="605E5C"/>
      <w:shd w:val="clear" w:color="auto" w:fill="E1DFDD"/>
    </w:rPr>
  </w:style>
  <w:style w:type="character" w:styleId="Referincomentariu">
    <w:name w:val="annotation reference"/>
    <w:basedOn w:val="Fontdeparagrafimplicit"/>
    <w:uiPriority w:val="99"/>
    <w:semiHidden/>
    <w:unhideWhenUsed/>
    <w:rsid w:val="00C2637E"/>
    <w:rPr>
      <w:sz w:val="16"/>
      <w:szCs w:val="16"/>
    </w:rPr>
  </w:style>
  <w:style w:type="paragraph" w:styleId="Textcomentariu">
    <w:name w:val="annotation text"/>
    <w:basedOn w:val="Normal"/>
    <w:link w:val="TextcomentariuCaracter"/>
    <w:uiPriority w:val="99"/>
    <w:semiHidden/>
    <w:unhideWhenUsed/>
    <w:rsid w:val="00C2637E"/>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C2637E"/>
    <w:rPr>
      <w:rFonts w:ascii="Trebuchet MS" w:hAnsi="Trebuchet MS"/>
      <w:sz w:val="20"/>
      <w:szCs w:val="20"/>
      <w:lang w:val="ro-RO"/>
    </w:rPr>
  </w:style>
  <w:style w:type="paragraph" w:styleId="SubiectComentariu">
    <w:name w:val="annotation subject"/>
    <w:basedOn w:val="Textcomentariu"/>
    <w:next w:val="Textcomentariu"/>
    <w:link w:val="SubiectComentariuCaracter"/>
    <w:uiPriority w:val="99"/>
    <w:semiHidden/>
    <w:unhideWhenUsed/>
    <w:rsid w:val="00C2637E"/>
    <w:rPr>
      <w:b/>
      <w:bCs/>
    </w:rPr>
  </w:style>
  <w:style w:type="character" w:customStyle="1" w:styleId="SubiectComentariuCaracter">
    <w:name w:val="Subiect Comentariu Caracter"/>
    <w:basedOn w:val="TextcomentariuCaracter"/>
    <w:link w:val="SubiectComentariu"/>
    <w:uiPriority w:val="99"/>
    <w:semiHidden/>
    <w:rsid w:val="00C2637E"/>
    <w:rPr>
      <w:rFonts w:ascii="Trebuchet MS" w:hAnsi="Trebuchet MS"/>
      <w:b/>
      <w:bCs/>
      <w:sz w:val="20"/>
      <w:szCs w:val="20"/>
      <w:lang w:val="ro-RO"/>
    </w:rPr>
  </w:style>
  <w:style w:type="paragraph" w:styleId="TextnBalon">
    <w:name w:val="Balloon Text"/>
    <w:basedOn w:val="Normal"/>
    <w:link w:val="TextnBalonCaracter"/>
    <w:uiPriority w:val="99"/>
    <w:semiHidden/>
    <w:unhideWhenUsed/>
    <w:rsid w:val="00C2637E"/>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2637E"/>
    <w:rPr>
      <w:rFonts w:ascii="Segoe UI" w:hAnsi="Segoe UI" w:cs="Segoe UI"/>
      <w:sz w:val="18"/>
      <w:szCs w:val="18"/>
      <w:lang w:val="ro-RO"/>
    </w:rPr>
  </w:style>
  <w:style w:type="paragraph" w:styleId="Listparagraf">
    <w:name w:val="List Paragraph"/>
    <w:basedOn w:val="Normal"/>
    <w:uiPriority w:val="34"/>
    <w:qFormat/>
    <w:rsid w:val="003105A3"/>
    <w:pPr>
      <w:ind w:left="720"/>
      <w:contextualSpacing/>
    </w:pPr>
  </w:style>
  <w:style w:type="paragraph" w:styleId="Frspaiere">
    <w:name w:val="No Spacing"/>
    <w:uiPriority w:val="1"/>
    <w:qFormat/>
    <w:rsid w:val="0041662A"/>
    <w:pPr>
      <w:spacing w:after="0" w:line="240" w:lineRule="auto"/>
    </w:pPr>
    <w:rPr>
      <w:rFonts w:ascii="Trebuchet MS" w:hAnsi="Trebuchet MS"/>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0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st\ownCloud\work\Livrabil%20SIPOCA35\Editabil\antet%20sgg%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BB512-16F6-4D84-AB37-403267072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sgg 2019</Template>
  <TotalTime>931</TotalTime>
  <Pages>1</Pages>
  <Words>6926</Words>
  <Characters>40172</Characters>
  <Application>Microsoft Office Word</Application>
  <DocSecurity>0</DocSecurity>
  <Lines>334</Lines>
  <Paragraphs>94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dc:creator>
  <cp:keywords/>
  <dc:description/>
  <cp:lastModifiedBy>DAJ-1</cp:lastModifiedBy>
  <cp:revision>67</cp:revision>
  <cp:lastPrinted>2023-01-20T06:44:00Z</cp:lastPrinted>
  <dcterms:created xsi:type="dcterms:W3CDTF">2019-08-01T09:57:00Z</dcterms:created>
  <dcterms:modified xsi:type="dcterms:W3CDTF">2023-01-20T07:15:00Z</dcterms:modified>
</cp:coreProperties>
</file>