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BE7D" w14:textId="77777777" w:rsidR="007C70E8" w:rsidRDefault="007C70E8" w:rsidP="007C70E8">
      <w:pPr>
        <w:jc w:val="both"/>
      </w:pPr>
    </w:p>
    <w:p w14:paraId="17739FF9" w14:textId="77777777" w:rsidR="00A845A2" w:rsidRDefault="00A845A2" w:rsidP="00A845A2">
      <w:pPr>
        <w:jc w:val="center"/>
      </w:pPr>
      <w:r>
        <w:t>H O T Ă R Â R E</w:t>
      </w:r>
    </w:p>
    <w:p w14:paraId="49CCCFC6" w14:textId="77777777" w:rsidR="00A845A2" w:rsidRDefault="00A845A2" w:rsidP="00A845A2">
      <w:pPr>
        <w:jc w:val="center"/>
      </w:pPr>
      <w:r>
        <w:t xml:space="preserve"> privind obligativitatea acoperirii feţei, la nivelul nasului şi gurii, cu orice materiale de protecţie de unică folosinţă sau reutilizabile (măşti de protecţie, eşarfe sau alte accesorii vestimentare), pe teritoriul judeţului Caraş-Severin, pentru limitarea răspândirii cazurilor de infectare cu virusul SARS-CoV-2</w:t>
      </w:r>
    </w:p>
    <w:p w14:paraId="514BC13C" w14:textId="77777777" w:rsidR="00A845A2" w:rsidRDefault="00A845A2" w:rsidP="00A845A2">
      <w:pPr>
        <w:ind w:left="-567" w:firstLine="567"/>
      </w:pPr>
      <w:r>
        <w:t>Având în vedere prevederile:</w:t>
      </w:r>
    </w:p>
    <w:p w14:paraId="6241009F" w14:textId="77777777" w:rsidR="00A845A2" w:rsidRDefault="00A845A2" w:rsidP="00A845A2">
      <w:pPr>
        <w:ind w:left="-567" w:firstLine="567"/>
      </w:pPr>
      <w:r>
        <w:t xml:space="preserve"> - OUG nr.21/2004, privind Sistemul Naţional de Management al Situaţiilor de Urgenţă, cu modificările şi completările ulterioare, </w:t>
      </w:r>
    </w:p>
    <w:p w14:paraId="72C1CE31" w14:textId="77777777" w:rsidR="00A845A2" w:rsidRDefault="00A845A2" w:rsidP="00A845A2">
      <w:pPr>
        <w:ind w:left="-567" w:firstLine="567"/>
      </w:pPr>
      <w:r>
        <w:t>- HGR nr.782/2020 privind prelungirea stării de alertă pe teritoriul României începând cu data de 15 septembrie 2020 precum şi stabilirea măsurilor care se aplică pe durata acesteia pentru prevenirea şi combaterea efectelor pandemiei de COVID-19, cu modificările şi completările ulterioare,</w:t>
      </w:r>
    </w:p>
    <w:p w14:paraId="1010265D" w14:textId="77777777" w:rsidR="00A845A2" w:rsidRDefault="00A845A2" w:rsidP="00A845A2">
      <w:pPr>
        <w:ind w:left="-567" w:firstLine="567"/>
      </w:pPr>
      <w:r>
        <w:t xml:space="preserve"> - Legii nr.136/2020 privind instituirea unor măsuri în domeniul sănătăţii publice în situaţii de risc epidemiologic şi biologic, republicată; </w:t>
      </w:r>
    </w:p>
    <w:p w14:paraId="569C7B4D" w14:textId="77777777" w:rsidR="00A845A2" w:rsidRDefault="00A845A2" w:rsidP="00A845A2">
      <w:pPr>
        <w:ind w:left="-567" w:firstLine="567"/>
      </w:pPr>
      <w:r>
        <w:t>- Legii nr.55/2020 privind unele măsuri pentru prevenirea şi combaterea efectelor pandemiei de COVID-19, cu modificările şi completările ulterioare, - H.G. nr. 557/2016 privind managementul tipurilor de risc,</w:t>
      </w:r>
    </w:p>
    <w:p w14:paraId="4C3317AE" w14:textId="77777777" w:rsidR="00A845A2" w:rsidRDefault="00A845A2" w:rsidP="00A845A2">
      <w:pPr>
        <w:ind w:left="-567" w:firstLine="567"/>
      </w:pPr>
      <w:r>
        <w:t xml:space="preserve"> - Hotărârea CNSU nr.47/2020 privind aprobarea listei ţărilor/zonelor de risc epidemiologic pentru care se instituie măsura carantinei asupra persoanelor care sosesc în România din acestea şi stabilirea unor măsuri în domeniul sănătăţii publice; </w:t>
      </w:r>
    </w:p>
    <w:p w14:paraId="5F205ED4" w14:textId="77777777" w:rsidR="00A845A2" w:rsidRDefault="00A845A2" w:rsidP="00A845A2">
      <w:pPr>
        <w:ind w:left="-567" w:firstLine="567"/>
      </w:pPr>
      <w:r>
        <w:t>Văzând prevederile art.10 din HGR nr.1491 din 9 septembrie 2004 pentru aprobarea Regulamentului-cadru privind structura organizatorică, atribuţiile, funcţionarea şi dotarea comitetelor şi centrelor operative pentru situaţii de urgenţă, cu modificările şi completările ulterioare,</w:t>
      </w:r>
    </w:p>
    <w:p w14:paraId="77E2C514" w14:textId="77777777" w:rsidR="00A845A2" w:rsidRDefault="00A845A2" w:rsidP="00A845A2">
      <w:pPr>
        <w:ind w:left="-567" w:firstLine="567"/>
      </w:pPr>
      <w:r>
        <w:t xml:space="preserve"> Luând în considerare adresa Direcţiei de Sănătate Publică a Judeţului Caraş-Severin nr. 8951/13.10.2020, prin care se propune instituirea obligativităţii purtării măştii de protecţie şi în spaţiile deschise de pe teritoriul judeţului Caraş-Severin, </w:t>
      </w:r>
    </w:p>
    <w:p w14:paraId="51AF76D7" w14:textId="77777777" w:rsidR="00A845A2" w:rsidRDefault="00A845A2" w:rsidP="00A845A2">
      <w:pPr>
        <w:ind w:left="-567" w:firstLine="567"/>
      </w:pPr>
      <w:r>
        <w:t>În urma analizării situaţiei epidemiologice existente, Comitetul Judeţean pentru Situaţii de Urgenţă Caraş-Severin, întrunit în şedinţă extraordinară în data de 13.10.2020,</w:t>
      </w:r>
    </w:p>
    <w:p w14:paraId="536F0992" w14:textId="77777777" w:rsidR="00A845A2" w:rsidRDefault="00A845A2" w:rsidP="00A845A2">
      <w:pPr>
        <w:ind w:left="-567" w:firstLine="567"/>
        <w:jc w:val="center"/>
      </w:pPr>
      <w:r>
        <w:t>HOTĂRĂŞTE:</w:t>
      </w:r>
    </w:p>
    <w:p w14:paraId="65CEFC5B" w14:textId="77777777" w:rsidR="00A845A2" w:rsidRDefault="008F5ADB" w:rsidP="00A845A2">
      <w:pPr>
        <w:ind w:left="-567" w:firstLine="567"/>
        <w:jc w:val="both"/>
      </w:pPr>
      <w:r>
        <w:t>Art.1. (1) Începând cu data de 14.10.2020, pe toată perioada stării de alertă, pe teritoriul județului Caraş-Severin, se instituie obligativitatea acoperirii feţei la nivelul nasului şi gurii, cu orice materiale de protecţie de unică folosinţă sau reutilizabile (măşti de protecţie, eşarfe sau alte accesorii vestimentare), în vederea reducerii riscului epidemiologic de transmitere a virusului SARS-CoV-2 în spațiile publice deschise. Obligativitatea se instituie pentru toate persoanele care au împlinit vârsta de 5 ani.</w:t>
      </w:r>
    </w:p>
    <w:p w14:paraId="50B4127D" w14:textId="77777777" w:rsidR="008F5ADB" w:rsidRDefault="008F5ADB" w:rsidP="008F5ADB">
      <w:pPr>
        <w:ind w:left="-567" w:firstLine="1287"/>
        <w:jc w:val="both"/>
      </w:pPr>
      <w:r>
        <w:lastRenderedPageBreak/>
        <w:t>(2) Se exceptează de la aceste măsuri persoanele care desfășoară activități fizice intense sau alte activităţi, reglementate de prevederi legale în vigoare.</w:t>
      </w:r>
    </w:p>
    <w:p w14:paraId="273620AD" w14:textId="77777777" w:rsidR="008F5ADB" w:rsidRDefault="008F5ADB" w:rsidP="00A845A2">
      <w:pPr>
        <w:ind w:left="-567" w:firstLine="567"/>
        <w:jc w:val="both"/>
      </w:pPr>
      <w:r>
        <w:t xml:space="preserve"> Art.2. Se instituie în sarcina administratorilor/proprietarilor de spații publice deschise, afișarea la loc vizibil a informațiilor privind obligativitatea acoperirii feţei la nivelul nasului şi gurii, cu orice materiale de protecţie de unică folosinţă sau reutilizabile (măşti de protecţie, eşarfe sau alte accesorii vestimentare) în aceste spații .</w:t>
      </w:r>
    </w:p>
    <w:p w14:paraId="62904976" w14:textId="77777777" w:rsidR="008F5ADB" w:rsidRDefault="008F5ADB" w:rsidP="00A845A2">
      <w:pPr>
        <w:ind w:left="-567" w:firstLine="567"/>
        <w:jc w:val="both"/>
      </w:pPr>
      <w:r>
        <w:t>Art.3. (1) Se instituie în sarcina autorităților și instituțiilor competente aplicarea măsurilor necesare pentru intensificarea acțiunilor de control în toate spațiile publice deschise.</w:t>
      </w:r>
    </w:p>
    <w:p w14:paraId="545F320C" w14:textId="77777777" w:rsidR="008F5ADB" w:rsidRDefault="008F5ADB" w:rsidP="008F5ADB">
      <w:pPr>
        <w:ind w:left="-567" w:firstLine="1287"/>
        <w:jc w:val="both"/>
      </w:pPr>
      <w:r>
        <w:t>(2) Respectarea aplicării măsurilor adoptate se va urmări de către structurile Ministerului Afacerilor Interne împreună cu alte instituţii cu atribuţii de control (Comisariatul Judeţean pentru Protecţia Consumatorilor Caraş-Severin, Direcţia Sanitară Veterinară şi pentru Siguranţa Alimentelor Caraş-Severin, Direcţia de Sănătate Publică Caraş-Severin, etc), conform competențelor legale.</w:t>
      </w:r>
    </w:p>
    <w:p w14:paraId="630FCBB3" w14:textId="77777777" w:rsidR="008F5ADB" w:rsidRDefault="008F5ADB" w:rsidP="008F5ADB">
      <w:pPr>
        <w:ind w:left="-567" w:firstLine="1287"/>
        <w:jc w:val="both"/>
      </w:pPr>
      <w:r>
        <w:t>(3) Nerespectarea măsurilor mai sus menţionate se sancţionează cu amendă contravenţională, potrivit legii.</w:t>
      </w:r>
    </w:p>
    <w:p w14:paraId="70068DF5" w14:textId="77777777" w:rsidR="008F5ADB" w:rsidRDefault="008F5ADB" w:rsidP="008F5ADB">
      <w:pPr>
        <w:ind w:left="-567" w:firstLine="567"/>
        <w:jc w:val="both"/>
      </w:pPr>
      <w:r>
        <w:t>Art.4. Comitetul Județean pentru Situații de Urgență Caraș-Severin va modifica prezenta Hotărâre în funcţie de evoluţia situaţiei epidemiologice la nivelul judeţului Caraş-Severin.</w:t>
      </w:r>
    </w:p>
    <w:p w14:paraId="4680DA7A" w14:textId="77777777" w:rsidR="008F5ADB" w:rsidRDefault="008F5ADB" w:rsidP="008F5ADB">
      <w:pPr>
        <w:ind w:left="-567" w:firstLine="567"/>
        <w:jc w:val="both"/>
      </w:pPr>
      <w:r>
        <w:t>Art.5. Prezenta hotărâre intră în vigoare începând cu data de 14.10.2020 şi se va publica pe siteurile Instituţiei Prefectului – Judeţul Caraş-Severin şi Inspectoratului pentru Situaţii de Urgenţă „Semenic” al Judeţului Caraş-Severin.</w:t>
      </w:r>
    </w:p>
    <w:p w14:paraId="584A5881" w14:textId="77777777" w:rsidR="008F5ADB" w:rsidRDefault="008F5ADB" w:rsidP="008F5ADB">
      <w:pPr>
        <w:ind w:left="-567" w:firstLine="567"/>
        <w:jc w:val="both"/>
      </w:pPr>
      <w:r>
        <w:t xml:space="preserve"> Art.6. (1) Prezenta Hotărâre se transmite prin grija Secretariatului Tehnic Permanent, prin e-mail, membrilor Comitetului Judeţean pentru Situaţii de Urgenţă Caraş-Severin şi unităţilor administrativ teritoriale din judeţul Caraş-Severin.</w:t>
      </w:r>
    </w:p>
    <w:p w14:paraId="37323311" w14:textId="77777777" w:rsidR="008F5ADB" w:rsidRDefault="008F5ADB" w:rsidP="008F5ADB">
      <w:pPr>
        <w:ind w:left="-567" w:firstLine="1287"/>
        <w:jc w:val="both"/>
      </w:pPr>
      <w:r>
        <w:t>(2) Prin grija Comitetelor Locale pentru Situații de Urgență prezenta hotărâre se va afişa la loc vizibil şi va fi diseminată în mod corespunzător.</w:t>
      </w:r>
    </w:p>
    <w:p w14:paraId="1BDDE3BA" w14:textId="77777777" w:rsidR="008F5ADB" w:rsidRDefault="008F5ADB" w:rsidP="008F5ADB">
      <w:pPr>
        <w:ind w:left="-567" w:firstLine="1287"/>
        <w:jc w:val="both"/>
      </w:pPr>
    </w:p>
    <w:p w14:paraId="2A76142A" w14:textId="77777777" w:rsidR="008F5ADB" w:rsidRDefault="008F5ADB" w:rsidP="008F5ADB">
      <w:pPr>
        <w:ind w:left="-567" w:firstLine="1287"/>
        <w:jc w:val="center"/>
      </w:pPr>
      <w:r>
        <w:t xml:space="preserve">PREŞEDINTE AL COMITETULUI JUDEŢEAN </w:t>
      </w:r>
    </w:p>
    <w:p w14:paraId="0EF04E93" w14:textId="77777777" w:rsidR="008F5ADB" w:rsidRDefault="008F5ADB" w:rsidP="008F5ADB">
      <w:pPr>
        <w:ind w:left="-567" w:firstLine="1287"/>
        <w:jc w:val="center"/>
      </w:pPr>
      <w:r>
        <w:t xml:space="preserve">PENTRU SITUAŢII DE URGENŢĂ PREFECT </w:t>
      </w:r>
    </w:p>
    <w:p w14:paraId="34032389" w14:textId="77777777" w:rsidR="008F5ADB" w:rsidRDefault="008F5ADB" w:rsidP="008F5ADB">
      <w:pPr>
        <w:ind w:left="-567" w:firstLine="1287"/>
        <w:jc w:val="center"/>
      </w:pPr>
      <w:r>
        <w:t>Cristian GÂFU</w:t>
      </w:r>
    </w:p>
    <w:p w14:paraId="77771934" w14:textId="77777777" w:rsidR="008F5ADB" w:rsidRDefault="008F5ADB" w:rsidP="008F5ADB">
      <w:pPr>
        <w:ind w:left="-567" w:firstLine="1287"/>
        <w:jc w:val="right"/>
      </w:pPr>
      <w:r>
        <w:t>ÎNTOCMIT</w:t>
      </w:r>
    </w:p>
    <w:p w14:paraId="2F0EE94F" w14:textId="77777777" w:rsidR="008F5ADB" w:rsidRDefault="008F5ADB" w:rsidP="008F5ADB">
      <w:pPr>
        <w:ind w:left="-567" w:firstLine="1287"/>
        <w:jc w:val="right"/>
      </w:pPr>
      <w:r>
        <w:t xml:space="preserve"> SECRETARIATUL TEHNIC PERMANENT</w:t>
      </w:r>
    </w:p>
    <w:p w14:paraId="6A195AA2" w14:textId="77777777" w:rsidR="008F5ADB" w:rsidRDefault="008F5ADB" w:rsidP="008F5ADB">
      <w:pPr>
        <w:ind w:left="-567" w:firstLine="1287"/>
        <w:jc w:val="right"/>
      </w:pPr>
      <w:r>
        <w:t>AL CJSU</w:t>
      </w:r>
    </w:p>
    <w:p w14:paraId="69B6D802" w14:textId="77777777" w:rsidR="008F5ADB" w:rsidRDefault="008F5ADB" w:rsidP="00FF29C0">
      <w:pPr>
        <w:ind w:left="-567" w:firstLine="567"/>
      </w:pPr>
      <w:r w:rsidRPr="008F5ADB">
        <w:t xml:space="preserve"> </w:t>
      </w:r>
      <w:r>
        <w:t xml:space="preserve">Nr. 32. </w:t>
      </w:r>
    </w:p>
    <w:p w14:paraId="2689B8CB" w14:textId="77777777" w:rsidR="008F5ADB" w:rsidRDefault="008F5ADB" w:rsidP="00FF29C0">
      <w:pPr>
        <w:ind w:left="-567" w:firstLine="567"/>
      </w:pPr>
      <w:r>
        <w:t>Data: 13.10.2020</w:t>
      </w:r>
    </w:p>
    <w:sectPr w:rsidR="008F5ADB" w:rsidSect="0060698E">
      <w:footerReference w:type="default" r:id="rId6"/>
      <w:headerReference w:type="first" r:id="rId7"/>
      <w:footerReference w:type="first" r:id="rId8"/>
      <w:pgSz w:w="11906" w:h="16838" w:code="9"/>
      <w:pgMar w:top="1985" w:right="566"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5508B" w14:textId="77777777" w:rsidR="00A40F4E" w:rsidRDefault="00A40F4E" w:rsidP="0016561B">
      <w:r>
        <w:separator/>
      </w:r>
    </w:p>
  </w:endnote>
  <w:endnote w:type="continuationSeparator" w:id="0">
    <w:p w14:paraId="7D4B9A02" w14:textId="77777777" w:rsidR="00A40F4E" w:rsidRDefault="00A40F4E" w:rsidP="0016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279D" w14:textId="77777777" w:rsidR="00161547" w:rsidRDefault="00161547" w:rsidP="00161547">
    <w:pPr>
      <w:pStyle w:val="Footer"/>
      <w:jc w:val="right"/>
    </w:pPr>
    <w:r w:rsidRPr="00161547">
      <w:t xml:space="preserve">Pagina </w:t>
    </w:r>
    <w:r w:rsidR="00D40DE6">
      <w:t>2</w:t>
    </w:r>
    <w:r w:rsidRPr="00161547">
      <w:t xml:space="preserve"> /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0ED5" w14:textId="77777777" w:rsidR="00067681" w:rsidRPr="00067681" w:rsidRDefault="00660381" w:rsidP="002759C7">
    <w:pPr>
      <w:pStyle w:val="Footer"/>
      <w:rPr>
        <w:sz w:val="20"/>
        <w:szCs w:val="20"/>
      </w:rPr>
    </w:pPr>
    <w:r>
      <w:rPr>
        <w:sz w:val="20"/>
        <w:szCs w:val="20"/>
      </w:rPr>
      <w:tab/>
    </w:r>
    <w:r w:rsidR="002759C7">
      <w:rPr>
        <w:sz w:val="20"/>
        <w:szCs w:val="20"/>
      </w:rPr>
      <w:tab/>
    </w:r>
    <w:r w:rsidRPr="00660381">
      <w:rPr>
        <w:sz w:val="20"/>
        <w:szCs w:val="20"/>
      </w:rPr>
      <w:t>P</w:t>
    </w:r>
    <w:r>
      <w:rPr>
        <w:sz w:val="20"/>
        <w:szCs w:val="20"/>
      </w:rPr>
      <w:t>agina</w:t>
    </w:r>
    <w:r w:rsidR="00BE4F75" w:rsidRPr="00660381">
      <w:rPr>
        <w:b/>
        <w:bCs/>
        <w:sz w:val="20"/>
        <w:szCs w:val="20"/>
      </w:rPr>
      <w:fldChar w:fldCharType="begin"/>
    </w:r>
    <w:r w:rsidRPr="00660381">
      <w:rPr>
        <w:b/>
        <w:bCs/>
        <w:sz w:val="20"/>
        <w:szCs w:val="20"/>
      </w:rPr>
      <w:instrText xml:space="preserve"> PAGE  \* Arabic  \* MERGEFORMAT </w:instrText>
    </w:r>
    <w:r w:rsidR="00BE4F75" w:rsidRPr="00660381">
      <w:rPr>
        <w:b/>
        <w:bCs/>
        <w:sz w:val="20"/>
        <w:szCs w:val="20"/>
      </w:rPr>
      <w:fldChar w:fldCharType="separate"/>
    </w:r>
    <w:r w:rsidR="00FF29C0">
      <w:rPr>
        <w:b/>
        <w:bCs/>
        <w:noProof/>
        <w:sz w:val="20"/>
        <w:szCs w:val="20"/>
      </w:rPr>
      <w:t>1</w:t>
    </w:r>
    <w:r w:rsidR="00BE4F75" w:rsidRPr="00660381">
      <w:rPr>
        <w:b/>
        <w:bCs/>
        <w:sz w:val="20"/>
        <w:szCs w:val="20"/>
      </w:rPr>
      <w:fldChar w:fldCharType="end"/>
    </w:r>
    <w:r>
      <w:rPr>
        <w:sz w:val="20"/>
        <w:szCs w:val="20"/>
      </w:rPr>
      <w:t>/</w:t>
    </w:r>
    <w:r w:rsidR="003A0C12">
      <w:rPr>
        <w:b/>
        <w:bCs/>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B2771" w14:textId="77777777" w:rsidR="00A40F4E" w:rsidRDefault="00A40F4E" w:rsidP="0016561B">
      <w:r>
        <w:separator/>
      </w:r>
    </w:p>
  </w:footnote>
  <w:footnote w:type="continuationSeparator" w:id="0">
    <w:p w14:paraId="3EEDB9BA" w14:textId="77777777" w:rsidR="00A40F4E" w:rsidRDefault="00A40F4E" w:rsidP="0016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1BEC2" w14:textId="77777777" w:rsidR="007C70E8" w:rsidRDefault="004B2895">
    <w:r>
      <w:rPr>
        <w:noProof/>
        <w:lang w:eastAsia="ro-RO"/>
      </w:rPr>
      <mc:AlternateContent>
        <mc:Choice Requires="wps">
          <w:drawing>
            <wp:anchor distT="45720" distB="45720" distL="114300" distR="114300" simplePos="0" relativeHeight="251660288" behindDoc="0" locked="0" layoutInCell="1" allowOverlap="1" wp14:anchorId="58A14F82" wp14:editId="3F741A59">
              <wp:simplePos x="0" y="0"/>
              <wp:positionH relativeFrom="margin">
                <wp:posOffset>320040</wp:posOffset>
              </wp:positionH>
              <wp:positionV relativeFrom="topMargin">
                <wp:posOffset>466725</wp:posOffset>
              </wp:positionV>
              <wp:extent cx="5838825" cy="5810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81025"/>
                      </a:xfrm>
                      <a:prstGeom prst="rect">
                        <a:avLst/>
                      </a:prstGeom>
                      <a:solidFill>
                        <a:srgbClr val="FFFFFF"/>
                      </a:solidFill>
                      <a:ln w="9525">
                        <a:noFill/>
                        <a:miter lim="800000"/>
                        <a:headEnd/>
                        <a:tailEnd/>
                      </a:ln>
                    </wps:spPr>
                    <wps:txbx>
                      <w:txbxContent>
                        <w:p w14:paraId="507E1D68" w14:textId="77777777" w:rsidR="007C70E8" w:rsidRDefault="007C70E8" w:rsidP="00067681">
                          <w:pPr>
                            <w:pStyle w:val="Instituie"/>
                          </w:pPr>
                          <w:r>
                            <w:t>MINISTERUL AGRICULTURII ȘI DEZVOLTĂRII RURALE</w:t>
                          </w:r>
                        </w:p>
                        <w:p w14:paraId="113B019D" w14:textId="77777777" w:rsidR="00067681" w:rsidRPr="0060698E" w:rsidRDefault="00067681" w:rsidP="00067681">
                          <w:pPr>
                            <w:pStyle w:val="Instituie"/>
                            <w:rPr>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A14F82" id="_x0000_t202" coordsize="21600,21600" o:spt="202" path="m,l,21600r21600,l21600,xe">
              <v:stroke joinstyle="miter"/>
              <v:path gradientshapeok="t" o:connecttype="rect"/>
            </v:shapetype>
            <v:shape id="Text Box 2" o:spid="_x0000_s1026" type="#_x0000_t202" style="position:absolute;margin-left:25.2pt;margin-top:36.75pt;width:459.75pt;height:45.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" stroked="f">
              <v:textbox>
                <w:txbxContent>
                  <w:p w14:paraId="507E1D68" w14:textId="77777777" w:rsidR="007C70E8" w:rsidRDefault="007C70E8" w:rsidP="00067681">
                    <w:pPr>
                      <w:pStyle w:val="Instituie"/>
                    </w:pPr>
                    <w:r>
                      <w:t>MINISTERUL AGRICULTURII ȘI DEZVOLTĂRII RURALE</w:t>
                    </w:r>
                  </w:p>
                  <w:p w14:paraId="113B019D" w14:textId="77777777" w:rsidR="00067681" w:rsidRPr="0060698E" w:rsidRDefault="00067681" w:rsidP="00067681">
                    <w:pPr>
                      <w:pStyle w:val="Instituie"/>
                      <w:rPr>
                        <w:sz w:val="24"/>
                        <w:szCs w:val="24"/>
                      </w:rPr>
                    </w:pPr>
                  </w:p>
                </w:txbxContent>
              </v:textbox>
              <w10:wrap anchorx="margin" anchory="margin"/>
            </v:shape>
          </w:pict>
        </mc:Fallback>
      </mc:AlternateContent>
    </w:r>
    <w:r w:rsidR="0060698E" w:rsidRPr="00D32C37">
      <w:rPr>
        <w:noProof/>
        <w:lang w:eastAsia="ro-RO"/>
      </w:rPr>
      <w:drawing>
        <wp:anchor distT="0" distB="0" distL="114300" distR="114300" simplePos="0" relativeHeight="251659264" behindDoc="1" locked="0" layoutInCell="1" allowOverlap="1" wp14:anchorId="6423A64A" wp14:editId="46AF5C8B">
          <wp:simplePos x="0" y="0"/>
          <wp:positionH relativeFrom="page">
            <wp:posOffset>502285</wp:posOffset>
          </wp:positionH>
          <wp:positionV relativeFrom="page">
            <wp:posOffset>312420</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anchor>
      </w:drawing>
    </w:r>
  </w:p>
  <w:p w14:paraId="1C4FEC06" w14:textId="77777777" w:rsidR="007C70E8" w:rsidRDefault="007C70E8"/>
  <w:p w14:paraId="411E69F6" w14:textId="77777777" w:rsidR="0060698E" w:rsidRDefault="004B2895" w:rsidP="004B2895">
    <w:pPr>
      <w:pStyle w:val="Instituie"/>
      <w:rPr>
        <w:sz w:val="24"/>
        <w:szCs w:val="24"/>
      </w:rPr>
    </w:pPr>
    <w:r>
      <w:rPr>
        <w:sz w:val="24"/>
        <w:szCs w:val="24"/>
      </w:rPr>
      <w:t xml:space="preserve">             </w:t>
    </w:r>
    <w:r w:rsidR="0060698E">
      <w:rPr>
        <w:sz w:val="24"/>
        <w:szCs w:val="24"/>
      </w:rPr>
      <w:t>DI</w:t>
    </w:r>
    <w:r w:rsidR="0060698E" w:rsidRPr="0060698E">
      <w:rPr>
        <w:sz w:val="24"/>
        <w:szCs w:val="24"/>
      </w:rPr>
      <w:t xml:space="preserve">RECȚIA PENTRU AGRICULTURĂ JUDEȚEANĂ CARAȘ </w:t>
    </w:r>
    <w:r>
      <w:rPr>
        <w:sz w:val="24"/>
        <w:szCs w:val="24"/>
      </w:rPr>
      <w:t>–</w:t>
    </w:r>
    <w:r w:rsidR="0060698E" w:rsidRPr="0060698E">
      <w:rPr>
        <w:sz w:val="24"/>
        <w:szCs w:val="24"/>
      </w:rPr>
      <w:t xml:space="preserve"> SEVERIN</w:t>
    </w:r>
  </w:p>
  <w:p w14:paraId="46D3DCA8" w14:textId="77777777" w:rsidR="00067681" w:rsidRPr="004B2895" w:rsidRDefault="004B2895" w:rsidP="004B2895">
    <w:pPr>
      <w:ind w:firstLine="720"/>
      <w:rPr>
        <w:sz w:val="20"/>
        <w:szCs w:val="20"/>
      </w:rPr>
    </w:pPr>
    <w:r>
      <w:rPr>
        <w:sz w:val="20"/>
        <w:szCs w:val="20"/>
      </w:rPr>
      <w:t>Piața Republicii nr.28,Reșița,320026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A8"/>
    <w:rsid w:val="00015B82"/>
    <w:rsid w:val="00054F30"/>
    <w:rsid w:val="00063FE2"/>
    <w:rsid w:val="00067681"/>
    <w:rsid w:val="00073003"/>
    <w:rsid w:val="000A0A1E"/>
    <w:rsid w:val="000A5C3F"/>
    <w:rsid w:val="000E7DBC"/>
    <w:rsid w:val="00116B33"/>
    <w:rsid w:val="00161547"/>
    <w:rsid w:val="0016561B"/>
    <w:rsid w:val="00185CC0"/>
    <w:rsid w:val="001B73D1"/>
    <w:rsid w:val="001D210D"/>
    <w:rsid w:val="002632EA"/>
    <w:rsid w:val="002759C7"/>
    <w:rsid w:val="00275C04"/>
    <w:rsid w:val="002827F3"/>
    <w:rsid w:val="002847F6"/>
    <w:rsid w:val="00350C95"/>
    <w:rsid w:val="00364E3B"/>
    <w:rsid w:val="0037016E"/>
    <w:rsid w:val="003A0C12"/>
    <w:rsid w:val="003F1B55"/>
    <w:rsid w:val="003F3068"/>
    <w:rsid w:val="00446751"/>
    <w:rsid w:val="004505A4"/>
    <w:rsid w:val="00471F6E"/>
    <w:rsid w:val="00476EE2"/>
    <w:rsid w:val="004B1D03"/>
    <w:rsid w:val="004B2895"/>
    <w:rsid w:val="0055189C"/>
    <w:rsid w:val="005534BB"/>
    <w:rsid w:val="005545DF"/>
    <w:rsid w:val="005870B7"/>
    <w:rsid w:val="005F37A7"/>
    <w:rsid w:val="0060698E"/>
    <w:rsid w:val="00612EA8"/>
    <w:rsid w:val="00613704"/>
    <w:rsid w:val="00617B1B"/>
    <w:rsid w:val="00660381"/>
    <w:rsid w:val="00663527"/>
    <w:rsid w:val="0067019F"/>
    <w:rsid w:val="006A3BCB"/>
    <w:rsid w:val="006D4C5D"/>
    <w:rsid w:val="006F3718"/>
    <w:rsid w:val="00712B8D"/>
    <w:rsid w:val="007148D6"/>
    <w:rsid w:val="00770847"/>
    <w:rsid w:val="007A4F8D"/>
    <w:rsid w:val="007C70E8"/>
    <w:rsid w:val="008909EA"/>
    <w:rsid w:val="008A0089"/>
    <w:rsid w:val="008B1253"/>
    <w:rsid w:val="008C6B80"/>
    <w:rsid w:val="008F5ADB"/>
    <w:rsid w:val="00937FB0"/>
    <w:rsid w:val="009726C1"/>
    <w:rsid w:val="009737A8"/>
    <w:rsid w:val="009932BB"/>
    <w:rsid w:val="009E7DEC"/>
    <w:rsid w:val="009F3926"/>
    <w:rsid w:val="00A01687"/>
    <w:rsid w:val="00A03001"/>
    <w:rsid w:val="00A40F4E"/>
    <w:rsid w:val="00A654E8"/>
    <w:rsid w:val="00A73284"/>
    <w:rsid w:val="00A845A2"/>
    <w:rsid w:val="00B23750"/>
    <w:rsid w:val="00B341A3"/>
    <w:rsid w:val="00B464E7"/>
    <w:rsid w:val="00B51963"/>
    <w:rsid w:val="00B74506"/>
    <w:rsid w:val="00B74CFD"/>
    <w:rsid w:val="00BA4FF6"/>
    <w:rsid w:val="00BE4F75"/>
    <w:rsid w:val="00C136D8"/>
    <w:rsid w:val="00CB4AA6"/>
    <w:rsid w:val="00D311DB"/>
    <w:rsid w:val="00D3213D"/>
    <w:rsid w:val="00D32C37"/>
    <w:rsid w:val="00D40DE6"/>
    <w:rsid w:val="00DD1ECD"/>
    <w:rsid w:val="00E075D6"/>
    <w:rsid w:val="00E52DF6"/>
    <w:rsid w:val="00ED34D7"/>
    <w:rsid w:val="00ED4FBA"/>
    <w:rsid w:val="00ED7685"/>
    <w:rsid w:val="00F11439"/>
    <w:rsid w:val="00F12D8A"/>
    <w:rsid w:val="00F21090"/>
    <w:rsid w:val="00F23FCA"/>
    <w:rsid w:val="00F53898"/>
    <w:rsid w:val="00FE3AEA"/>
    <w:rsid w:val="00FE4DBD"/>
    <w:rsid w:val="00FF29C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35C9"/>
  <w15:docId w15:val="{610BC81B-B484-4639-95CC-42E24F74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1B"/>
    <w:rPr>
      <w:rFonts w:ascii="Trebuchet MS" w:hAnsi="Trebuchet M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61B"/>
  </w:style>
  <w:style w:type="paragraph" w:styleId="Footer">
    <w:name w:val="footer"/>
    <w:basedOn w:val="Normal"/>
    <w:link w:val="FooterChar"/>
    <w:uiPriority w:val="99"/>
    <w:unhideWhenUsed/>
    <w:rsid w:val="0016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61B"/>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rsid w:val="00067681"/>
    <w:pPr>
      <w:spacing w:before="100" w:beforeAutospacing="1" w:after="100" w:afterAutospacing="1" w:line="240" w:lineRule="auto"/>
    </w:pPr>
    <w:rPr>
      <w:rFonts w:ascii="Times New Roman" w:eastAsia="Times New Roman" w:hAnsi="Times New Roman" w:cs="Times New Roman"/>
      <w:lang w:val="en-US"/>
    </w:rPr>
  </w:style>
  <w:style w:type="character" w:customStyle="1" w:styleId="InstituieChar">
    <w:name w:val="Instituție Char"/>
    <w:basedOn w:val="DefaultParagraphFont"/>
    <w:link w:val="Instituie"/>
    <w:rsid w:val="0016561B"/>
    <w:rPr>
      <w:rFonts w:ascii="Trajan Pro" w:hAnsi="Trajan Pro"/>
      <w:sz w:val="32"/>
      <w:szCs w:val="32"/>
      <w:lang w:val="ro-RO"/>
    </w:rPr>
  </w:style>
  <w:style w:type="character" w:styleId="Hyperlink">
    <w:name w:val="Hyperlink"/>
    <w:basedOn w:val="DefaultParagraphFont"/>
    <w:uiPriority w:val="99"/>
    <w:unhideWhenUsed/>
    <w:rsid w:val="00660381"/>
    <w:rPr>
      <w:color w:val="0563C1" w:themeColor="hyperlink"/>
      <w:u w:val="single"/>
    </w:rPr>
  </w:style>
  <w:style w:type="character" w:customStyle="1" w:styleId="MeniuneNerezolvat1">
    <w:name w:val="Mențiune Nerezolvat1"/>
    <w:basedOn w:val="DefaultParagraphFont"/>
    <w:uiPriority w:val="99"/>
    <w:semiHidden/>
    <w:unhideWhenUsed/>
    <w:rsid w:val="00660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ownCloud\work\Livrabil%20SIPOCA35\Editabil\antet%20sg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sgg 2019.dotx</Template>
  <TotalTime>2</TotalTime>
  <Pages>2</Pages>
  <Words>702</Words>
  <Characters>4078</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Felicia</cp:lastModifiedBy>
  <cp:revision>2</cp:revision>
  <cp:lastPrinted>2019-07-08T11:54:00Z</cp:lastPrinted>
  <dcterms:created xsi:type="dcterms:W3CDTF">2020-10-28T06:58:00Z</dcterms:created>
  <dcterms:modified xsi:type="dcterms:W3CDTF">2020-10-28T06:58:00Z</dcterms:modified>
</cp:coreProperties>
</file>